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C47C" w14:textId="603921E9" w:rsidR="008A2ED3" w:rsidRDefault="008A2ED3">
      <w:pPr>
        <w:tabs>
          <w:tab w:val="left" w:pos="-1440"/>
        </w:tabs>
        <w:jc w:val="both"/>
        <w:rPr>
          <w:rFonts w:ascii="Arial" w:hAnsi="Arial" w:cs="Arial"/>
        </w:rPr>
      </w:pPr>
    </w:p>
    <w:p w14:paraId="7292C47D" w14:textId="06883CD8" w:rsidR="00D924D6" w:rsidRPr="004B7559" w:rsidRDefault="00E331F1" w:rsidP="004B7559">
      <w:pPr>
        <w:tabs>
          <w:tab w:val="left" w:pos="-1440"/>
        </w:tabs>
        <w:rPr>
          <w:rFonts w:ascii="Times New Roman" w:hAnsi="Times New Roman"/>
        </w:rPr>
      </w:pPr>
      <w:r>
        <w:rPr>
          <w:rFonts w:ascii="Times New Roman" w:hAnsi="Times New Roman"/>
          <w:b/>
        </w:rPr>
        <w:t>1</w:t>
      </w:r>
      <w:r w:rsidR="00D924D6" w:rsidRPr="000A2994">
        <w:rPr>
          <w:rFonts w:ascii="Times New Roman" w:hAnsi="Times New Roman"/>
          <w:b/>
        </w:rPr>
        <w:t>.</w:t>
      </w:r>
      <w:r w:rsidR="00D924D6" w:rsidRPr="004B7559">
        <w:rPr>
          <w:rFonts w:ascii="Times New Roman" w:hAnsi="Times New Roman"/>
          <w:b/>
          <w:bCs/>
        </w:rPr>
        <w:tab/>
        <w:t>COURSE</w:t>
      </w:r>
      <w:r w:rsidR="00D924D6" w:rsidRPr="004B7559">
        <w:rPr>
          <w:rFonts w:ascii="Times New Roman" w:hAnsi="Times New Roman"/>
        </w:rPr>
        <w:t xml:space="preserve"> </w:t>
      </w:r>
      <w:r w:rsidR="00D924D6" w:rsidRPr="004B7559">
        <w:rPr>
          <w:rFonts w:ascii="Times New Roman" w:hAnsi="Times New Roman"/>
          <w:b/>
          <w:bCs/>
        </w:rPr>
        <w:t>TITLE</w:t>
      </w:r>
      <w:r w:rsidR="008B5A5B">
        <w:rPr>
          <w:rFonts w:ascii="Times New Roman" w:hAnsi="Times New Roman"/>
          <w:b/>
          <w:bCs/>
        </w:rPr>
        <w:t>*</w:t>
      </w:r>
      <w:r w:rsidR="00D924D6" w:rsidRPr="004B7559">
        <w:rPr>
          <w:rFonts w:ascii="Times New Roman" w:hAnsi="Times New Roman"/>
        </w:rPr>
        <w:t>:</w:t>
      </w:r>
      <w:r w:rsidR="00D924D6" w:rsidRPr="004B7559">
        <w:rPr>
          <w:rFonts w:ascii="Times New Roman" w:hAnsi="Times New Roman"/>
        </w:rPr>
        <w:tab/>
        <w:t>Life Span Human Development</w:t>
      </w:r>
    </w:p>
    <w:p w14:paraId="7292C47E" w14:textId="77777777" w:rsidR="00D924D6" w:rsidRPr="004B7559" w:rsidRDefault="00D924D6" w:rsidP="004B7559">
      <w:pPr>
        <w:rPr>
          <w:rFonts w:ascii="Times New Roman" w:hAnsi="Times New Roman"/>
        </w:rPr>
      </w:pPr>
    </w:p>
    <w:p w14:paraId="7292C482" w14:textId="14C29EE0" w:rsidR="00D924D6" w:rsidRDefault="00E331F1" w:rsidP="008B5A5B">
      <w:pPr>
        <w:tabs>
          <w:tab w:val="left" w:pos="-1440"/>
        </w:tabs>
        <w:rPr>
          <w:rFonts w:ascii="Times New Roman" w:hAnsi="Times New Roman"/>
        </w:rPr>
      </w:pPr>
      <w:r>
        <w:rPr>
          <w:rFonts w:ascii="Times New Roman" w:hAnsi="Times New Roman"/>
          <w:b/>
          <w:bCs/>
        </w:rPr>
        <w:t>2</w:t>
      </w:r>
      <w:r w:rsidR="008B5A5B">
        <w:rPr>
          <w:rFonts w:ascii="Times New Roman" w:hAnsi="Times New Roman"/>
          <w:b/>
          <w:bCs/>
        </w:rPr>
        <w:t>.</w:t>
      </w:r>
      <w:r>
        <w:rPr>
          <w:rFonts w:ascii="Times New Roman" w:hAnsi="Times New Roman"/>
          <w:b/>
          <w:bCs/>
        </w:rPr>
        <w:tab/>
        <w:t xml:space="preserve">CATALOG </w:t>
      </w:r>
      <w:r w:rsidR="008B5A5B">
        <w:rPr>
          <w:rFonts w:ascii="Times New Roman" w:hAnsi="Times New Roman"/>
          <w:b/>
          <w:bCs/>
        </w:rPr>
        <w:t xml:space="preserve">- </w:t>
      </w:r>
      <w:r>
        <w:rPr>
          <w:rFonts w:ascii="Times New Roman" w:hAnsi="Times New Roman"/>
          <w:b/>
          <w:bCs/>
        </w:rPr>
        <w:t>PREFIX</w:t>
      </w:r>
      <w:r w:rsidR="008B5A5B">
        <w:rPr>
          <w:rFonts w:ascii="Times New Roman" w:hAnsi="Times New Roman"/>
          <w:b/>
          <w:bCs/>
        </w:rPr>
        <w:t>/</w:t>
      </w:r>
      <w:r>
        <w:rPr>
          <w:rFonts w:ascii="Times New Roman" w:hAnsi="Times New Roman"/>
          <w:b/>
          <w:bCs/>
        </w:rPr>
        <w:t>COURSE NUMBER</w:t>
      </w:r>
      <w:r w:rsidR="008B5A5B">
        <w:rPr>
          <w:rFonts w:ascii="Times New Roman" w:hAnsi="Times New Roman"/>
        </w:rPr>
        <w:t>/</w:t>
      </w:r>
      <w:r w:rsidRPr="00FB6094">
        <w:rPr>
          <w:rFonts w:ascii="Times New Roman" w:hAnsi="Times New Roman"/>
          <w:b/>
        </w:rPr>
        <w:t>COURSE SECTION:</w:t>
      </w:r>
      <w:r w:rsidR="008B5A5B">
        <w:rPr>
          <w:rFonts w:ascii="Times New Roman" w:hAnsi="Times New Roman"/>
          <w:b/>
        </w:rPr>
        <w:t xml:space="preserve"> </w:t>
      </w:r>
      <w:r w:rsidR="008B5A5B">
        <w:rPr>
          <w:rFonts w:ascii="Times New Roman" w:hAnsi="Times New Roman"/>
        </w:rPr>
        <w:t>PSYC 1111</w:t>
      </w:r>
    </w:p>
    <w:p w14:paraId="17CD05BA" w14:textId="77777777" w:rsidR="008B5A5B" w:rsidRPr="008B5A5B" w:rsidRDefault="008B5A5B" w:rsidP="008B5A5B">
      <w:pPr>
        <w:tabs>
          <w:tab w:val="left" w:pos="-1440"/>
        </w:tabs>
        <w:rPr>
          <w:rFonts w:ascii="Times New Roman" w:hAnsi="Times New Roman"/>
        </w:rPr>
      </w:pPr>
    </w:p>
    <w:p w14:paraId="7292C483" w14:textId="027FEB33" w:rsidR="00D924D6" w:rsidRDefault="00E331F1" w:rsidP="004B7559">
      <w:pPr>
        <w:tabs>
          <w:tab w:val="left" w:pos="-1440"/>
        </w:tabs>
        <w:rPr>
          <w:rFonts w:ascii="Times New Roman" w:hAnsi="Times New Roman"/>
        </w:rPr>
      </w:pPr>
      <w:r>
        <w:rPr>
          <w:rFonts w:ascii="Times New Roman" w:hAnsi="Times New Roman"/>
          <w:b/>
        </w:rPr>
        <w:t>3</w:t>
      </w:r>
      <w:r w:rsidR="00D924D6" w:rsidRPr="000A2994">
        <w:rPr>
          <w:rFonts w:ascii="Times New Roman" w:hAnsi="Times New Roman"/>
          <w:b/>
        </w:rPr>
        <w:t>.</w:t>
      </w:r>
      <w:r w:rsidR="00D924D6" w:rsidRPr="004B7559">
        <w:rPr>
          <w:rFonts w:ascii="Times New Roman" w:hAnsi="Times New Roman"/>
        </w:rPr>
        <w:tab/>
      </w:r>
      <w:r w:rsidR="00D924D6" w:rsidRPr="004B7559">
        <w:rPr>
          <w:rFonts w:ascii="Times New Roman" w:hAnsi="Times New Roman"/>
          <w:b/>
          <w:bCs/>
        </w:rPr>
        <w:t>PREREQUISITES</w:t>
      </w:r>
      <w:r w:rsidR="008B5A5B">
        <w:rPr>
          <w:rFonts w:ascii="Times New Roman" w:hAnsi="Times New Roman"/>
          <w:b/>
          <w:bCs/>
        </w:rPr>
        <w:t>*</w:t>
      </w:r>
      <w:r w:rsidR="008B5A5B">
        <w:rPr>
          <w:rFonts w:ascii="Times New Roman" w:hAnsi="Times New Roman"/>
        </w:rPr>
        <w:t xml:space="preserve">: </w:t>
      </w:r>
      <w:r w:rsidR="008B42CE">
        <w:rPr>
          <w:rFonts w:ascii="Times New Roman" w:hAnsi="Times New Roman"/>
        </w:rPr>
        <w:t>None</w:t>
      </w:r>
      <w:r w:rsidR="00D924D6" w:rsidRPr="004B75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8B5A5B">
        <w:rPr>
          <w:rFonts w:ascii="Times New Roman" w:hAnsi="Times New Roman"/>
        </w:rPr>
        <w:tab/>
      </w:r>
      <w:r w:rsidRPr="00FB6094">
        <w:rPr>
          <w:rFonts w:ascii="Times New Roman" w:hAnsi="Times New Roman"/>
          <w:b/>
        </w:rPr>
        <w:t>COREQUISITE</w:t>
      </w:r>
      <w:r w:rsidR="008B5A5B">
        <w:rPr>
          <w:rFonts w:ascii="Times New Roman" w:hAnsi="Times New Roman"/>
          <w:b/>
        </w:rPr>
        <w:t>*</w:t>
      </w:r>
      <w:r w:rsidRPr="00FB6094">
        <w:rPr>
          <w:rFonts w:ascii="Times New Roman" w:hAnsi="Times New Roman"/>
          <w:b/>
        </w:rPr>
        <w:t>:</w:t>
      </w:r>
    </w:p>
    <w:p w14:paraId="7292C484" w14:textId="77777777" w:rsidR="00E331F1" w:rsidRDefault="00E331F1" w:rsidP="004B7559">
      <w:pPr>
        <w:tabs>
          <w:tab w:val="left" w:pos="-1440"/>
        </w:tabs>
        <w:rPr>
          <w:rFonts w:ascii="Times New Roman" w:hAnsi="Times New Roman"/>
        </w:rPr>
      </w:pPr>
    </w:p>
    <w:p w14:paraId="7292C485" w14:textId="020AB4DF" w:rsidR="00E331F1" w:rsidRPr="0075478E" w:rsidRDefault="008B5A5B" w:rsidP="008B5A5B">
      <w:pPr>
        <w:tabs>
          <w:tab w:val="left" w:pos="-1440"/>
        </w:tabs>
        <w:ind w:left="720" w:hanging="720"/>
        <w:rPr>
          <w:rFonts w:ascii="Times New Roman" w:hAnsi="Times New Roman"/>
          <w:b/>
          <w:bCs/>
        </w:rPr>
      </w:pPr>
      <w:r>
        <w:rPr>
          <w:rFonts w:ascii="Times New Roman" w:hAnsi="Times New Roman"/>
        </w:rPr>
        <w:t>4.</w:t>
      </w:r>
      <w:r w:rsidR="00E331F1">
        <w:rPr>
          <w:rFonts w:ascii="Times New Roman" w:hAnsi="Times New Roman"/>
        </w:rPr>
        <w:tab/>
      </w:r>
      <w:r w:rsidR="00E331F1" w:rsidRPr="00FB6094">
        <w:rPr>
          <w:rFonts w:ascii="Times New Roman" w:hAnsi="Times New Roman"/>
          <w:b/>
        </w:rPr>
        <w:t>COURSE TIME</w:t>
      </w:r>
      <w:r>
        <w:rPr>
          <w:rFonts w:ascii="Times New Roman" w:hAnsi="Times New Roman"/>
          <w:b/>
        </w:rPr>
        <w:t>/LOCATION/</w:t>
      </w:r>
      <w:r w:rsidR="0075478E">
        <w:rPr>
          <w:rFonts w:ascii="Times New Roman" w:hAnsi="Times New Roman"/>
          <w:b/>
          <w:bCs/>
        </w:rPr>
        <w:t>MODALITY:</w:t>
      </w:r>
      <w:r>
        <w:rPr>
          <w:rFonts w:ascii="Times New Roman" w:hAnsi="Times New Roman"/>
          <w:b/>
          <w:bCs/>
        </w:rPr>
        <w:t xml:space="preserve"> </w:t>
      </w:r>
      <w:r w:rsidRPr="008B5A5B">
        <w:rPr>
          <w:rFonts w:ascii="Times New Roman" w:hAnsi="Times New Roman"/>
          <w:b/>
          <w:bCs/>
        </w:rPr>
        <w:t>(Course Syllabus – Individual Instructor Specific)</w:t>
      </w:r>
    </w:p>
    <w:p w14:paraId="7292C486" w14:textId="77777777" w:rsidR="00D924D6" w:rsidRPr="004B7559" w:rsidRDefault="00D924D6" w:rsidP="004B7559">
      <w:pPr>
        <w:rPr>
          <w:rFonts w:ascii="Times New Roman" w:hAnsi="Times New Roman"/>
        </w:rPr>
      </w:pPr>
    </w:p>
    <w:p w14:paraId="7292C487" w14:textId="60A2E270" w:rsidR="00D924D6" w:rsidRPr="004B7559" w:rsidRDefault="00E331F1" w:rsidP="004B7559">
      <w:pPr>
        <w:tabs>
          <w:tab w:val="left" w:pos="-1440"/>
        </w:tabs>
        <w:rPr>
          <w:rFonts w:ascii="Times New Roman" w:hAnsi="Times New Roman"/>
        </w:rPr>
      </w:pPr>
      <w:r>
        <w:rPr>
          <w:rFonts w:ascii="Times New Roman" w:hAnsi="Times New Roman"/>
          <w:b/>
        </w:rPr>
        <w:t>5</w:t>
      </w:r>
      <w:r w:rsidR="00D924D6" w:rsidRPr="000A2994">
        <w:rPr>
          <w:rFonts w:ascii="Times New Roman" w:hAnsi="Times New Roman"/>
          <w:b/>
        </w:rPr>
        <w:t>.</w:t>
      </w:r>
      <w:r w:rsidR="00D924D6" w:rsidRPr="004B7559">
        <w:rPr>
          <w:rFonts w:ascii="Times New Roman" w:hAnsi="Times New Roman"/>
        </w:rPr>
        <w:tab/>
      </w:r>
      <w:r w:rsidR="00D924D6" w:rsidRPr="004B7559">
        <w:rPr>
          <w:rFonts w:ascii="Times New Roman" w:hAnsi="Times New Roman"/>
          <w:b/>
          <w:bCs/>
        </w:rPr>
        <w:t>CREDIT</w:t>
      </w:r>
      <w:r w:rsidR="00D924D6" w:rsidRPr="004B7559">
        <w:rPr>
          <w:rFonts w:ascii="Times New Roman" w:hAnsi="Times New Roman"/>
        </w:rPr>
        <w:t xml:space="preserve"> </w:t>
      </w:r>
      <w:r w:rsidR="00D924D6" w:rsidRPr="004B7559">
        <w:rPr>
          <w:rFonts w:ascii="Times New Roman" w:hAnsi="Times New Roman"/>
          <w:b/>
          <w:bCs/>
        </w:rPr>
        <w:t>HOURS</w:t>
      </w:r>
      <w:r w:rsidR="008B5A5B">
        <w:rPr>
          <w:rFonts w:ascii="Times New Roman" w:hAnsi="Times New Roman"/>
          <w:b/>
          <w:bCs/>
        </w:rPr>
        <w:t>*</w:t>
      </w:r>
      <w:r w:rsidR="004A5B32">
        <w:rPr>
          <w:rFonts w:ascii="Times New Roman" w:hAnsi="Times New Roman"/>
        </w:rPr>
        <w:t>:</w:t>
      </w:r>
      <w:r w:rsidR="004A5B32">
        <w:rPr>
          <w:rFonts w:ascii="Times New Roman" w:hAnsi="Times New Roman"/>
        </w:rPr>
        <w:tab/>
        <w:t>3</w:t>
      </w:r>
      <w:r w:rsidR="00D924D6" w:rsidRPr="004B7559">
        <w:rPr>
          <w:rFonts w:ascii="Times New Roman" w:hAnsi="Times New Roman"/>
        </w:rPr>
        <w:tab/>
      </w:r>
      <w:r w:rsidR="00D924D6" w:rsidRPr="004B7559">
        <w:rPr>
          <w:rFonts w:ascii="Times New Roman" w:hAnsi="Times New Roman"/>
        </w:rPr>
        <w:tab/>
      </w:r>
      <w:r w:rsidR="00D924D6" w:rsidRPr="004B7559">
        <w:rPr>
          <w:rFonts w:ascii="Times New Roman" w:hAnsi="Times New Roman"/>
        </w:rPr>
        <w:tab/>
      </w:r>
      <w:r w:rsidR="00D924D6" w:rsidRPr="004B7559">
        <w:rPr>
          <w:rFonts w:ascii="Times New Roman" w:hAnsi="Times New Roman"/>
          <w:b/>
          <w:bCs/>
        </w:rPr>
        <w:t>LECTURE</w:t>
      </w:r>
      <w:r w:rsidR="00D924D6" w:rsidRPr="004B7559">
        <w:rPr>
          <w:rFonts w:ascii="Times New Roman" w:hAnsi="Times New Roman"/>
        </w:rPr>
        <w:t xml:space="preserve"> </w:t>
      </w:r>
      <w:r w:rsidR="00D924D6" w:rsidRPr="004B7559">
        <w:rPr>
          <w:rFonts w:ascii="Times New Roman" w:hAnsi="Times New Roman"/>
          <w:b/>
          <w:bCs/>
        </w:rPr>
        <w:t>HOURS</w:t>
      </w:r>
      <w:r w:rsidR="008B5A5B">
        <w:rPr>
          <w:rFonts w:ascii="Times New Roman" w:hAnsi="Times New Roman"/>
          <w:b/>
          <w:bCs/>
        </w:rPr>
        <w:t>*</w:t>
      </w:r>
      <w:r w:rsidR="00D924D6" w:rsidRPr="004B7559">
        <w:rPr>
          <w:rFonts w:ascii="Times New Roman" w:hAnsi="Times New Roman"/>
        </w:rPr>
        <w:t>:</w:t>
      </w:r>
      <w:r w:rsidR="008E5A1D">
        <w:rPr>
          <w:rFonts w:ascii="Times New Roman" w:hAnsi="Times New Roman"/>
        </w:rPr>
        <w:t xml:space="preserve"> 3</w:t>
      </w:r>
    </w:p>
    <w:p w14:paraId="7292C488" w14:textId="286C41C9" w:rsidR="00E331F1" w:rsidRDefault="00D924D6" w:rsidP="00E331F1">
      <w:pPr>
        <w:tabs>
          <w:tab w:val="left" w:pos="-1440"/>
        </w:tabs>
        <w:ind w:firstLine="720"/>
        <w:rPr>
          <w:rFonts w:ascii="Times New Roman" w:hAnsi="Times New Roman"/>
        </w:rPr>
      </w:pPr>
      <w:r w:rsidRPr="004B7559">
        <w:rPr>
          <w:rFonts w:ascii="Times New Roman" w:hAnsi="Times New Roman"/>
          <w:b/>
          <w:bCs/>
        </w:rPr>
        <w:t>LABORATORY</w:t>
      </w:r>
      <w:r w:rsidRPr="004B7559">
        <w:rPr>
          <w:rFonts w:ascii="Times New Roman" w:hAnsi="Times New Roman"/>
        </w:rPr>
        <w:t xml:space="preserve"> </w:t>
      </w:r>
      <w:r w:rsidRPr="004B7559">
        <w:rPr>
          <w:rFonts w:ascii="Times New Roman" w:hAnsi="Times New Roman"/>
          <w:b/>
          <w:bCs/>
        </w:rPr>
        <w:t>HOURS</w:t>
      </w:r>
      <w:r w:rsidR="008B5A5B">
        <w:rPr>
          <w:rFonts w:ascii="Times New Roman" w:hAnsi="Times New Roman"/>
          <w:b/>
          <w:bCs/>
        </w:rPr>
        <w:t>*</w:t>
      </w:r>
      <w:r w:rsidRPr="004B7559">
        <w:rPr>
          <w:rFonts w:ascii="Times New Roman" w:hAnsi="Times New Roman"/>
        </w:rPr>
        <w:t>:</w:t>
      </w:r>
      <w:r w:rsidR="008E5A1D">
        <w:rPr>
          <w:rFonts w:ascii="Times New Roman" w:hAnsi="Times New Roman"/>
        </w:rPr>
        <w:t xml:space="preserve"> 0</w:t>
      </w:r>
      <w:r w:rsidRPr="004B7559">
        <w:rPr>
          <w:rFonts w:ascii="Times New Roman" w:hAnsi="Times New Roman"/>
        </w:rPr>
        <w:tab/>
      </w:r>
      <w:r w:rsidRPr="004B7559">
        <w:rPr>
          <w:rFonts w:ascii="Times New Roman" w:hAnsi="Times New Roman"/>
        </w:rPr>
        <w:tab/>
      </w:r>
      <w:r w:rsidRPr="004B7559">
        <w:rPr>
          <w:rFonts w:ascii="Times New Roman" w:hAnsi="Times New Roman"/>
          <w:b/>
          <w:bCs/>
        </w:rPr>
        <w:t>OBSERVATION</w:t>
      </w:r>
      <w:r w:rsidRPr="004B7559">
        <w:rPr>
          <w:rFonts w:ascii="Times New Roman" w:hAnsi="Times New Roman"/>
        </w:rPr>
        <w:t xml:space="preserve"> </w:t>
      </w:r>
      <w:r w:rsidRPr="004B7559">
        <w:rPr>
          <w:rFonts w:ascii="Times New Roman" w:hAnsi="Times New Roman"/>
          <w:b/>
          <w:bCs/>
        </w:rPr>
        <w:t>HOURS</w:t>
      </w:r>
      <w:r w:rsidR="008B5A5B">
        <w:rPr>
          <w:rFonts w:ascii="Times New Roman" w:hAnsi="Times New Roman"/>
          <w:b/>
          <w:bCs/>
        </w:rPr>
        <w:t>*</w:t>
      </w:r>
      <w:r w:rsidRPr="004B7559">
        <w:rPr>
          <w:rFonts w:ascii="Times New Roman" w:hAnsi="Times New Roman"/>
        </w:rPr>
        <w:t>:</w:t>
      </w:r>
      <w:r w:rsidR="008E5A1D">
        <w:rPr>
          <w:rFonts w:ascii="Times New Roman" w:hAnsi="Times New Roman"/>
        </w:rPr>
        <w:t xml:space="preserve"> 0</w:t>
      </w:r>
      <w:r w:rsidR="00E331F1">
        <w:rPr>
          <w:rFonts w:ascii="Times New Roman" w:hAnsi="Times New Roman"/>
        </w:rPr>
        <w:t xml:space="preserve"> </w:t>
      </w:r>
    </w:p>
    <w:p w14:paraId="7292C489" w14:textId="77777777" w:rsidR="00E331F1" w:rsidRDefault="00E331F1" w:rsidP="00E331F1">
      <w:pPr>
        <w:tabs>
          <w:tab w:val="left" w:pos="-1440"/>
        </w:tabs>
        <w:ind w:firstLine="720"/>
        <w:rPr>
          <w:rFonts w:ascii="Times New Roman" w:hAnsi="Times New Roman"/>
        </w:rPr>
      </w:pPr>
    </w:p>
    <w:p w14:paraId="7292C48A" w14:textId="6159E810" w:rsidR="00E331F1" w:rsidRPr="004128E1" w:rsidRDefault="008B5A5B" w:rsidP="008B5A5B">
      <w:pPr>
        <w:tabs>
          <w:tab w:val="left" w:pos="-1440"/>
        </w:tabs>
        <w:ind w:left="720" w:hanging="720"/>
        <w:rPr>
          <w:rFonts w:ascii="Times New Roman" w:hAnsi="Times New Roman"/>
          <w:b/>
        </w:rPr>
      </w:pPr>
      <w:r>
        <w:rPr>
          <w:rFonts w:ascii="Times New Roman" w:hAnsi="Times New Roman"/>
          <w:b/>
        </w:rPr>
        <w:t>6.</w:t>
      </w:r>
      <w:r w:rsidR="00E331F1" w:rsidRPr="004128E1">
        <w:rPr>
          <w:rFonts w:ascii="Times New Roman" w:hAnsi="Times New Roman"/>
          <w:b/>
        </w:rPr>
        <w:tab/>
        <w:t>FACULTY CONTACT INFORMATION:</w:t>
      </w:r>
      <w:r>
        <w:rPr>
          <w:rFonts w:ascii="Times New Roman" w:hAnsi="Times New Roman"/>
          <w:b/>
        </w:rPr>
        <w:t xml:space="preserve"> </w:t>
      </w:r>
      <w:r w:rsidRPr="008B5A5B">
        <w:rPr>
          <w:rFonts w:ascii="Times New Roman" w:hAnsi="Times New Roman"/>
          <w:b/>
        </w:rPr>
        <w:t>(Course Syllabus – Individual Instructor Specific)</w:t>
      </w:r>
    </w:p>
    <w:p w14:paraId="7292C48B" w14:textId="77777777" w:rsidR="00D924D6" w:rsidRPr="004B7559" w:rsidRDefault="00D924D6" w:rsidP="004B7559">
      <w:pPr>
        <w:rPr>
          <w:rFonts w:ascii="Times New Roman" w:hAnsi="Times New Roman"/>
        </w:rPr>
      </w:pPr>
    </w:p>
    <w:p w14:paraId="7292C48C" w14:textId="16E8081F" w:rsidR="00D924D6" w:rsidRPr="004B7559" w:rsidRDefault="00E331F1" w:rsidP="004B7559">
      <w:pPr>
        <w:rPr>
          <w:rFonts w:ascii="Times New Roman" w:hAnsi="Times New Roman"/>
        </w:rPr>
      </w:pPr>
      <w:r>
        <w:rPr>
          <w:rFonts w:ascii="Times New Roman" w:hAnsi="Times New Roman"/>
          <w:b/>
        </w:rPr>
        <w:t>7</w:t>
      </w:r>
      <w:r w:rsidR="00D924D6" w:rsidRPr="000A2994">
        <w:rPr>
          <w:rFonts w:ascii="Times New Roman" w:hAnsi="Times New Roman"/>
          <w:b/>
        </w:rPr>
        <w:t>.</w:t>
      </w:r>
      <w:r w:rsidR="00D924D6" w:rsidRPr="004B7559">
        <w:rPr>
          <w:rFonts w:ascii="Times New Roman" w:hAnsi="Times New Roman"/>
        </w:rPr>
        <w:tab/>
      </w:r>
      <w:r w:rsidR="00D924D6" w:rsidRPr="004B7559">
        <w:rPr>
          <w:rFonts w:ascii="Times New Roman" w:hAnsi="Times New Roman"/>
          <w:b/>
          <w:bCs/>
        </w:rPr>
        <w:t>COURSE</w:t>
      </w:r>
      <w:r w:rsidR="00D924D6" w:rsidRPr="004B7559">
        <w:rPr>
          <w:rFonts w:ascii="Times New Roman" w:hAnsi="Times New Roman"/>
        </w:rPr>
        <w:t xml:space="preserve"> </w:t>
      </w:r>
      <w:r w:rsidR="00D924D6" w:rsidRPr="004B7559">
        <w:rPr>
          <w:rFonts w:ascii="Times New Roman" w:hAnsi="Times New Roman"/>
          <w:b/>
          <w:bCs/>
        </w:rPr>
        <w:t>DESCRIPTION</w:t>
      </w:r>
      <w:r w:rsidR="008B5A5B">
        <w:rPr>
          <w:rFonts w:ascii="Times New Roman" w:hAnsi="Times New Roman"/>
          <w:b/>
          <w:bCs/>
        </w:rPr>
        <w:t>*</w:t>
      </w:r>
      <w:r w:rsidR="00D924D6" w:rsidRPr="004B7559">
        <w:rPr>
          <w:rFonts w:ascii="Times New Roman" w:hAnsi="Times New Roman"/>
        </w:rPr>
        <w:t>:</w:t>
      </w:r>
    </w:p>
    <w:p w14:paraId="7292C48D" w14:textId="77777777" w:rsidR="00D924D6" w:rsidRPr="004B7559" w:rsidRDefault="00D924D6" w:rsidP="004B7559">
      <w:pPr>
        <w:rPr>
          <w:rFonts w:ascii="Times New Roman" w:hAnsi="Times New Roman"/>
        </w:rPr>
      </w:pPr>
    </w:p>
    <w:p w14:paraId="7292C48E" w14:textId="77777777" w:rsidR="00D924D6" w:rsidRDefault="00E331F1" w:rsidP="00E331F1">
      <w:pPr>
        <w:ind w:left="720"/>
        <w:rPr>
          <w:rFonts w:ascii="Times New Roman" w:hAnsi="Times New Roman"/>
        </w:rPr>
      </w:pPr>
      <w:r w:rsidRPr="00E331F1">
        <w:rPr>
          <w:rFonts w:ascii="Times New Roman" w:hAnsi="Times New Roman"/>
        </w:rPr>
        <w:t>Application of the scientific method to study physical/neurological, socio/emotional, and cognitive development across the lifespan.</w:t>
      </w:r>
      <w:r w:rsidR="004128E1">
        <w:rPr>
          <w:rFonts w:ascii="Times New Roman" w:hAnsi="Times New Roman"/>
        </w:rPr>
        <w:br/>
      </w:r>
    </w:p>
    <w:p w14:paraId="7292C48F" w14:textId="393C7E33" w:rsidR="00E331F1" w:rsidRPr="004128E1" w:rsidRDefault="008B5A5B" w:rsidP="00E331F1">
      <w:pPr>
        <w:rPr>
          <w:rFonts w:ascii="Times New Roman" w:hAnsi="Times New Roman"/>
          <w:b/>
        </w:rPr>
      </w:pPr>
      <w:r>
        <w:rPr>
          <w:rFonts w:ascii="Times New Roman" w:hAnsi="Times New Roman"/>
          <w:b/>
        </w:rPr>
        <w:t>8.</w:t>
      </w:r>
      <w:r w:rsidR="00E331F1" w:rsidRPr="004128E1">
        <w:rPr>
          <w:rFonts w:ascii="Times New Roman" w:hAnsi="Times New Roman"/>
          <w:b/>
        </w:rPr>
        <w:tab/>
        <w:t xml:space="preserve">LEARNING </w:t>
      </w:r>
      <w:r w:rsidR="0075478E">
        <w:rPr>
          <w:rFonts w:ascii="Times New Roman" w:hAnsi="Times New Roman"/>
          <w:b/>
        </w:rPr>
        <w:t>OUTCOMES</w:t>
      </w:r>
      <w:r>
        <w:rPr>
          <w:rFonts w:ascii="Times New Roman" w:hAnsi="Times New Roman"/>
          <w:b/>
        </w:rPr>
        <w:t>*</w:t>
      </w:r>
      <w:r w:rsidR="00E331F1" w:rsidRPr="004128E1">
        <w:rPr>
          <w:rFonts w:ascii="Times New Roman" w:hAnsi="Times New Roman"/>
          <w:b/>
        </w:rPr>
        <w:t>:</w:t>
      </w:r>
    </w:p>
    <w:p w14:paraId="7292C490" w14:textId="77777777" w:rsidR="00E331F1" w:rsidRDefault="00E331F1" w:rsidP="00E331F1">
      <w:pPr>
        <w:rPr>
          <w:rFonts w:ascii="Times New Roman" w:hAnsi="Times New Roman"/>
        </w:rPr>
      </w:pPr>
    </w:p>
    <w:p w14:paraId="7292C491" w14:textId="77777777" w:rsidR="00E331F1" w:rsidRPr="00E331F1" w:rsidRDefault="00E331F1" w:rsidP="004128E1">
      <w:pPr>
        <w:ind w:left="720"/>
        <w:rPr>
          <w:rFonts w:ascii="Times New Roman" w:hAnsi="Times New Roman"/>
        </w:rPr>
      </w:pPr>
      <w:r w:rsidRPr="00E331F1">
        <w:rPr>
          <w:rFonts w:ascii="Times New Roman" w:hAnsi="Times New Roman"/>
        </w:rPr>
        <w:t>1.  Explain the biological, cognitive, cultural, environmental, and social factors that influence human devel</w:t>
      </w:r>
      <w:r w:rsidR="004128E1">
        <w:rPr>
          <w:rFonts w:ascii="Times New Roman" w:hAnsi="Times New Roman"/>
        </w:rPr>
        <w:t>opment throughout the lifespan.</w:t>
      </w:r>
      <w:r w:rsidRPr="00E331F1">
        <w:rPr>
          <w:rFonts w:ascii="Times New Roman" w:hAnsi="Times New Roman"/>
        </w:rPr>
        <w:t xml:space="preserve"> </w:t>
      </w:r>
    </w:p>
    <w:p w14:paraId="7292C492" w14:textId="77777777" w:rsidR="00E331F1" w:rsidRPr="00E331F1" w:rsidRDefault="00E331F1" w:rsidP="00E331F1">
      <w:pPr>
        <w:rPr>
          <w:rFonts w:ascii="Times New Roman" w:hAnsi="Times New Roman"/>
        </w:rPr>
      </w:pPr>
      <w:r w:rsidRPr="00E331F1">
        <w:rPr>
          <w:rFonts w:ascii="Times New Roman" w:hAnsi="Times New Roman"/>
        </w:rPr>
        <w:t xml:space="preserve"> </w:t>
      </w:r>
    </w:p>
    <w:p w14:paraId="7292C493" w14:textId="77777777" w:rsidR="00E331F1" w:rsidRPr="00E331F1" w:rsidRDefault="00E331F1" w:rsidP="004128E1">
      <w:pPr>
        <w:ind w:left="720"/>
        <w:rPr>
          <w:rFonts w:ascii="Times New Roman" w:hAnsi="Times New Roman"/>
        </w:rPr>
      </w:pPr>
      <w:r w:rsidRPr="00E331F1">
        <w:rPr>
          <w:rFonts w:ascii="Times New Roman" w:hAnsi="Times New Roman"/>
        </w:rPr>
        <w:t>2.  Evaluate current and past research in the study of the lifespan guided by theories w</w:t>
      </w:r>
      <w:r w:rsidR="004128E1">
        <w:rPr>
          <w:rFonts w:ascii="Times New Roman" w:hAnsi="Times New Roman"/>
        </w:rPr>
        <w:t>ithin developmental psychology.</w:t>
      </w:r>
      <w:r w:rsidRPr="00E331F1">
        <w:rPr>
          <w:rFonts w:ascii="Times New Roman" w:hAnsi="Times New Roman"/>
        </w:rPr>
        <w:t xml:space="preserve"> </w:t>
      </w:r>
    </w:p>
    <w:p w14:paraId="7292C494" w14:textId="77777777" w:rsidR="00E331F1" w:rsidRPr="00E331F1" w:rsidRDefault="00E331F1" w:rsidP="00E331F1">
      <w:pPr>
        <w:rPr>
          <w:rFonts w:ascii="Times New Roman" w:hAnsi="Times New Roman"/>
        </w:rPr>
      </w:pPr>
      <w:r w:rsidRPr="00E331F1">
        <w:rPr>
          <w:rFonts w:ascii="Times New Roman" w:hAnsi="Times New Roman"/>
        </w:rPr>
        <w:t xml:space="preserve"> </w:t>
      </w:r>
    </w:p>
    <w:p w14:paraId="7292C495" w14:textId="77777777" w:rsidR="00E331F1" w:rsidRPr="00E331F1" w:rsidRDefault="00E331F1" w:rsidP="004128E1">
      <w:pPr>
        <w:ind w:firstLine="720"/>
        <w:rPr>
          <w:rFonts w:ascii="Times New Roman" w:hAnsi="Times New Roman"/>
        </w:rPr>
      </w:pPr>
      <w:r w:rsidRPr="00E331F1">
        <w:rPr>
          <w:rFonts w:ascii="Times New Roman" w:hAnsi="Times New Roman"/>
        </w:rPr>
        <w:t>3.  Apply developmental psychology principles to daily</w:t>
      </w:r>
      <w:r w:rsidR="004128E1">
        <w:rPr>
          <w:rFonts w:ascii="Times New Roman" w:hAnsi="Times New Roman"/>
        </w:rPr>
        <w:t xml:space="preserve"> life throughout the lifespan.</w:t>
      </w:r>
    </w:p>
    <w:p w14:paraId="7292C496" w14:textId="77777777" w:rsidR="00E331F1" w:rsidRPr="00E331F1" w:rsidRDefault="00E331F1" w:rsidP="00E331F1">
      <w:pPr>
        <w:rPr>
          <w:rFonts w:ascii="Times New Roman" w:hAnsi="Times New Roman"/>
        </w:rPr>
      </w:pPr>
      <w:r w:rsidRPr="00E331F1">
        <w:rPr>
          <w:rFonts w:ascii="Times New Roman" w:hAnsi="Times New Roman"/>
        </w:rPr>
        <w:t xml:space="preserve"> </w:t>
      </w:r>
    </w:p>
    <w:p w14:paraId="7292C497" w14:textId="77777777" w:rsidR="00E331F1" w:rsidRPr="00E331F1" w:rsidRDefault="00E331F1" w:rsidP="004128E1">
      <w:pPr>
        <w:ind w:left="720"/>
        <w:rPr>
          <w:rFonts w:ascii="Times New Roman" w:hAnsi="Times New Roman"/>
        </w:rPr>
      </w:pPr>
      <w:r w:rsidRPr="00E331F1">
        <w:rPr>
          <w:rFonts w:ascii="Times New Roman" w:hAnsi="Times New Roman"/>
        </w:rPr>
        <w:t>4.  Distinguish myths and misconceptions from research evidence regarding human devel</w:t>
      </w:r>
      <w:r w:rsidR="004128E1">
        <w:rPr>
          <w:rFonts w:ascii="Times New Roman" w:hAnsi="Times New Roman"/>
        </w:rPr>
        <w:t>opment throughout the lifespan.</w:t>
      </w:r>
      <w:r w:rsidRPr="00E331F1">
        <w:rPr>
          <w:rFonts w:ascii="Times New Roman" w:hAnsi="Times New Roman"/>
        </w:rPr>
        <w:t xml:space="preserve"> </w:t>
      </w:r>
    </w:p>
    <w:p w14:paraId="7292C498" w14:textId="77777777" w:rsidR="00E331F1" w:rsidRPr="00E331F1" w:rsidRDefault="00E331F1" w:rsidP="00E331F1">
      <w:pPr>
        <w:rPr>
          <w:rFonts w:ascii="Times New Roman" w:hAnsi="Times New Roman"/>
        </w:rPr>
      </w:pPr>
      <w:r w:rsidRPr="00E331F1">
        <w:rPr>
          <w:rFonts w:ascii="Times New Roman" w:hAnsi="Times New Roman"/>
        </w:rPr>
        <w:t xml:space="preserve"> </w:t>
      </w:r>
    </w:p>
    <w:p w14:paraId="7292C499" w14:textId="77777777" w:rsidR="00E331F1" w:rsidRPr="00E331F1" w:rsidRDefault="00E331F1" w:rsidP="004128E1">
      <w:pPr>
        <w:ind w:left="720"/>
        <w:rPr>
          <w:rFonts w:ascii="Times New Roman" w:hAnsi="Times New Roman"/>
        </w:rPr>
      </w:pPr>
      <w:r w:rsidRPr="00E331F1">
        <w:rPr>
          <w:rFonts w:ascii="Times New Roman" w:hAnsi="Times New Roman"/>
        </w:rPr>
        <w:t>5.  Describe methodological approaches used to study human d</w:t>
      </w:r>
      <w:r w:rsidR="004128E1">
        <w:rPr>
          <w:rFonts w:ascii="Times New Roman" w:hAnsi="Times New Roman"/>
        </w:rPr>
        <w:t>evelopment across the lifespan.</w:t>
      </w:r>
      <w:r w:rsidRPr="00E331F1">
        <w:rPr>
          <w:rFonts w:ascii="Times New Roman" w:hAnsi="Times New Roman"/>
        </w:rPr>
        <w:t xml:space="preserve"> </w:t>
      </w:r>
    </w:p>
    <w:p w14:paraId="7292C49A" w14:textId="77777777" w:rsidR="00E331F1" w:rsidRPr="00E331F1" w:rsidRDefault="00E331F1" w:rsidP="00E331F1">
      <w:pPr>
        <w:rPr>
          <w:rFonts w:ascii="Times New Roman" w:hAnsi="Times New Roman"/>
        </w:rPr>
      </w:pPr>
      <w:r w:rsidRPr="00E331F1">
        <w:rPr>
          <w:rFonts w:ascii="Times New Roman" w:hAnsi="Times New Roman"/>
        </w:rPr>
        <w:t xml:space="preserve"> </w:t>
      </w:r>
    </w:p>
    <w:p w14:paraId="7292C49B" w14:textId="77777777" w:rsidR="00E331F1" w:rsidRDefault="00E331F1" w:rsidP="004128E1">
      <w:pPr>
        <w:ind w:left="720"/>
        <w:rPr>
          <w:rFonts w:ascii="Times New Roman" w:hAnsi="Times New Roman"/>
        </w:rPr>
      </w:pPr>
      <w:r w:rsidRPr="00E331F1">
        <w:rPr>
          <w:rFonts w:ascii="Times New Roman" w:hAnsi="Times New Roman"/>
        </w:rPr>
        <w:t>6. Assess and critically analyze theories, research methodology and findings (outcomes), and applications developed by developmental psychologists and made available through textbooks, newspapers, professional and lay periodicals, and the In</w:t>
      </w:r>
      <w:r w:rsidR="004128E1">
        <w:rPr>
          <w:rFonts w:ascii="Times New Roman" w:hAnsi="Times New Roman"/>
        </w:rPr>
        <w:t>ternet throughout the lifespan.</w:t>
      </w:r>
    </w:p>
    <w:p w14:paraId="7292C49C" w14:textId="1FBE6274" w:rsidR="00E331F1" w:rsidRDefault="00E331F1" w:rsidP="00E331F1">
      <w:pPr>
        <w:ind w:left="720"/>
        <w:rPr>
          <w:rFonts w:ascii="Times New Roman" w:hAnsi="Times New Roman"/>
        </w:rPr>
      </w:pPr>
    </w:p>
    <w:p w14:paraId="65D3B77B" w14:textId="58665CAA" w:rsidR="008B5A5B" w:rsidRDefault="008B5A5B" w:rsidP="00E331F1">
      <w:pPr>
        <w:ind w:left="720"/>
        <w:rPr>
          <w:rFonts w:ascii="Times New Roman" w:hAnsi="Times New Roman"/>
        </w:rPr>
      </w:pPr>
    </w:p>
    <w:p w14:paraId="69FDD70C" w14:textId="1C8265D4" w:rsidR="008B5A5B" w:rsidRDefault="008B5A5B" w:rsidP="00E331F1">
      <w:pPr>
        <w:ind w:left="720"/>
        <w:rPr>
          <w:rFonts w:ascii="Times New Roman" w:hAnsi="Times New Roman"/>
        </w:rPr>
      </w:pPr>
    </w:p>
    <w:p w14:paraId="51892AFD" w14:textId="77777777" w:rsidR="008B5A5B" w:rsidRPr="004B7559" w:rsidRDefault="008B5A5B" w:rsidP="00E331F1">
      <w:pPr>
        <w:ind w:left="720"/>
        <w:rPr>
          <w:rFonts w:ascii="Times New Roman" w:hAnsi="Times New Roman"/>
        </w:rPr>
      </w:pPr>
    </w:p>
    <w:p w14:paraId="36B188F9" w14:textId="77777777" w:rsidR="002077A0" w:rsidRDefault="002077A0" w:rsidP="004B7559">
      <w:pPr>
        <w:rPr>
          <w:rFonts w:ascii="Times New Roman" w:hAnsi="Times New Roman"/>
          <w:b/>
        </w:rPr>
      </w:pPr>
    </w:p>
    <w:p w14:paraId="7292C49D" w14:textId="53AD3405" w:rsidR="00D924D6" w:rsidRDefault="004128E1" w:rsidP="004B7559">
      <w:pPr>
        <w:rPr>
          <w:rFonts w:ascii="Times New Roman" w:hAnsi="Times New Roman"/>
        </w:rPr>
      </w:pPr>
      <w:r>
        <w:rPr>
          <w:rFonts w:ascii="Times New Roman" w:hAnsi="Times New Roman"/>
          <w:b/>
        </w:rPr>
        <w:t>9</w:t>
      </w:r>
      <w:r w:rsidR="00D924D6" w:rsidRPr="000A2994">
        <w:rPr>
          <w:rFonts w:ascii="Times New Roman" w:hAnsi="Times New Roman"/>
          <w:b/>
        </w:rPr>
        <w:t>.</w:t>
      </w:r>
      <w:r w:rsidR="00D924D6" w:rsidRPr="004B7559">
        <w:rPr>
          <w:rFonts w:ascii="Times New Roman" w:hAnsi="Times New Roman"/>
        </w:rPr>
        <w:tab/>
      </w:r>
      <w:r w:rsidR="00D924D6" w:rsidRPr="004B7559">
        <w:rPr>
          <w:rFonts w:ascii="Times New Roman" w:hAnsi="Times New Roman"/>
          <w:b/>
          <w:bCs/>
        </w:rPr>
        <w:t>ADOPTED</w:t>
      </w:r>
      <w:r w:rsidR="00D924D6" w:rsidRPr="004B7559">
        <w:rPr>
          <w:rFonts w:ascii="Times New Roman" w:hAnsi="Times New Roman"/>
        </w:rPr>
        <w:t xml:space="preserve"> </w:t>
      </w:r>
      <w:r w:rsidR="00D924D6" w:rsidRPr="004B7559">
        <w:rPr>
          <w:rFonts w:ascii="Times New Roman" w:hAnsi="Times New Roman"/>
          <w:b/>
          <w:bCs/>
        </w:rPr>
        <w:t>TEXT</w:t>
      </w:r>
      <w:r w:rsidR="008B5A5B">
        <w:rPr>
          <w:rFonts w:ascii="Times New Roman" w:hAnsi="Times New Roman"/>
          <w:b/>
          <w:bCs/>
        </w:rPr>
        <w:t>*</w:t>
      </w:r>
      <w:r w:rsidR="00D924D6" w:rsidRPr="004B7559">
        <w:rPr>
          <w:rFonts w:ascii="Times New Roman" w:hAnsi="Times New Roman"/>
        </w:rPr>
        <w:t>:</w:t>
      </w:r>
    </w:p>
    <w:p w14:paraId="7292C49E" w14:textId="77777777" w:rsidR="004128E1" w:rsidRDefault="004128E1" w:rsidP="004B7559">
      <w:pPr>
        <w:rPr>
          <w:rFonts w:ascii="Times New Roman" w:hAnsi="Times New Roman"/>
        </w:rPr>
      </w:pPr>
    </w:p>
    <w:p w14:paraId="7292C49F" w14:textId="33FFE690" w:rsidR="003432FE" w:rsidRPr="003432FE" w:rsidRDefault="003354F6" w:rsidP="003432FE">
      <w:pPr>
        <w:ind w:left="720"/>
        <w:rPr>
          <w:rFonts w:ascii="Times New Roman" w:hAnsi="Times New Roman"/>
        </w:rPr>
      </w:pPr>
      <w:r>
        <w:rPr>
          <w:rFonts w:ascii="Times New Roman" w:hAnsi="Times New Roman"/>
          <w:i/>
        </w:rPr>
        <w:t>Human Development</w:t>
      </w:r>
      <w:r w:rsidR="003432FE" w:rsidRPr="003432FE">
        <w:rPr>
          <w:rFonts w:ascii="Times New Roman" w:hAnsi="Times New Roman"/>
        </w:rPr>
        <w:t xml:space="preserve"> </w:t>
      </w:r>
      <w:r w:rsidR="003432FE">
        <w:rPr>
          <w:rFonts w:ascii="Times New Roman" w:hAnsi="Times New Roman"/>
        </w:rPr>
        <w:t>(eBook</w:t>
      </w:r>
      <w:r w:rsidR="00754F66">
        <w:rPr>
          <w:rFonts w:ascii="Times New Roman" w:hAnsi="Times New Roman"/>
        </w:rPr>
        <w:t xml:space="preserve"> &amp; Downloadable</w:t>
      </w:r>
      <w:r w:rsidR="003432FE">
        <w:rPr>
          <w:rFonts w:ascii="Times New Roman" w:hAnsi="Times New Roman"/>
        </w:rPr>
        <w:t>)</w:t>
      </w:r>
    </w:p>
    <w:p w14:paraId="7292C4A0" w14:textId="2992D8D5" w:rsidR="003432FE" w:rsidRPr="003432FE" w:rsidRDefault="003432FE" w:rsidP="003432FE">
      <w:pPr>
        <w:rPr>
          <w:rFonts w:ascii="Times New Roman" w:hAnsi="Times New Roman"/>
        </w:rPr>
      </w:pPr>
      <w:r w:rsidRPr="003432FE">
        <w:rPr>
          <w:rFonts w:ascii="Times New Roman" w:hAnsi="Times New Roman"/>
        </w:rPr>
        <w:tab/>
      </w:r>
      <w:r w:rsidR="00754F66">
        <w:rPr>
          <w:rFonts w:ascii="Times New Roman" w:hAnsi="Times New Roman"/>
        </w:rPr>
        <w:t>The Human Development Teaching and Learning Group</w:t>
      </w:r>
    </w:p>
    <w:p w14:paraId="7292C4A1" w14:textId="52EA2A40" w:rsidR="003432FE" w:rsidRPr="003432FE" w:rsidRDefault="003432FE" w:rsidP="003432FE">
      <w:pPr>
        <w:rPr>
          <w:rFonts w:ascii="Times New Roman" w:hAnsi="Times New Roman"/>
        </w:rPr>
      </w:pPr>
      <w:r w:rsidRPr="003432FE">
        <w:rPr>
          <w:rFonts w:ascii="Times New Roman" w:hAnsi="Times New Roman"/>
        </w:rPr>
        <w:tab/>
      </w:r>
      <w:r w:rsidR="00754F66">
        <w:rPr>
          <w:rFonts w:ascii="Times New Roman" w:hAnsi="Times New Roman"/>
        </w:rPr>
        <w:t>202</w:t>
      </w:r>
      <w:r w:rsidR="007B1ECE">
        <w:rPr>
          <w:rFonts w:ascii="Times New Roman" w:hAnsi="Times New Roman"/>
        </w:rPr>
        <w:t>1.</w:t>
      </w:r>
    </w:p>
    <w:p w14:paraId="775059C0" w14:textId="1860CF4A" w:rsidR="00731591" w:rsidRPr="00731591" w:rsidRDefault="00731591" w:rsidP="00731591">
      <w:pPr>
        <w:ind w:left="720"/>
        <w:rPr>
          <w:rFonts w:ascii="Times New Roman" w:hAnsi="Times New Roman"/>
        </w:rPr>
      </w:pPr>
      <w:r w:rsidRPr="00731591">
        <w:rPr>
          <w:rFonts w:ascii="Times New Roman" w:hAnsi="Times New Roman"/>
        </w:rPr>
        <w:t xml:space="preserve">Portland State University. Human Development Teaching and Learning Group, "Human Development" (2021). </w:t>
      </w:r>
      <w:proofErr w:type="spellStart"/>
      <w:r w:rsidRPr="00731591">
        <w:rPr>
          <w:rFonts w:ascii="Times New Roman" w:hAnsi="Times New Roman"/>
        </w:rPr>
        <w:t>PDXOpen</w:t>
      </w:r>
      <w:proofErr w:type="spellEnd"/>
      <w:r w:rsidRPr="00731591">
        <w:rPr>
          <w:rFonts w:ascii="Times New Roman" w:hAnsi="Times New Roman"/>
        </w:rPr>
        <w:t>: Open Educational Resources. 35.</w:t>
      </w:r>
    </w:p>
    <w:p w14:paraId="78851EA9" w14:textId="56BB9661" w:rsidR="00731591" w:rsidRDefault="00731591" w:rsidP="00731591">
      <w:pPr>
        <w:ind w:firstLine="720"/>
        <w:rPr>
          <w:rFonts w:ascii="Times New Roman" w:hAnsi="Times New Roman"/>
        </w:rPr>
      </w:pPr>
      <w:hyperlink r:id="rId10" w:history="1">
        <w:r w:rsidRPr="008700B1">
          <w:rPr>
            <w:rStyle w:val="Hyperlink"/>
            <w:rFonts w:ascii="Times New Roman" w:hAnsi="Times New Roman"/>
          </w:rPr>
          <w:t>https://pdxscholar.library.pdx.edu/pdxopen/35</w:t>
        </w:r>
      </w:hyperlink>
    </w:p>
    <w:p w14:paraId="6315092F" w14:textId="77777777" w:rsidR="00731591" w:rsidRDefault="00731591" w:rsidP="003432FE">
      <w:pPr>
        <w:rPr>
          <w:rFonts w:ascii="Times New Roman" w:hAnsi="Times New Roman"/>
        </w:rPr>
      </w:pPr>
    </w:p>
    <w:p w14:paraId="7292C4A3" w14:textId="7A6CE40C" w:rsidR="003432FE" w:rsidRDefault="003432FE" w:rsidP="00731591">
      <w:pPr>
        <w:ind w:firstLine="720"/>
        <w:rPr>
          <w:rFonts w:ascii="Times New Roman" w:hAnsi="Times New Roman"/>
        </w:rPr>
      </w:pPr>
      <w:r>
        <w:rPr>
          <w:rFonts w:ascii="Times New Roman" w:hAnsi="Times New Roman"/>
        </w:rPr>
        <w:t xml:space="preserve">ISBN: </w:t>
      </w:r>
      <w:r w:rsidR="00731591">
        <w:rPr>
          <w:rFonts w:ascii="Times New Roman" w:hAnsi="Times New Roman"/>
        </w:rPr>
        <w:t>N/A</w:t>
      </w:r>
    </w:p>
    <w:p w14:paraId="3E75A283" w14:textId="65CDA865" w:rsidR="00D73000" w:rsidRDefault="00D73000" w:rsidP="00731591">
      <w:pPr>
        <w:ind w:firstLine="720"/>
        <w:rPr>
          <w:rFonts w:ascii="Times New Roman" w:hAnsi="Times New Roman"/>
        </w:rPr>
      </w:pPr>
    </w:p>
    <w:p w14:paraId="7292C4A4" w14:textId="55F40C71" w:rsidR="003432FE" w:rsidRDefault="00D73000" w:rsidP="00D73000">
      <w:pPr>
        <w:ind w:firstLine="720"/>
        <w:rPr>
          <w:rFonts w:ascii="Times New Roman" w:hAnsi="Times New Roman"/>
        </w:rPr>
      </w:pPr>
      <w:r>
        <w:rPr>
          <w:rFonts w:ascii="Times New Roman" w:hAnsi="Times New Roman"/>
        </w:rPr>
        <w:t>Is downloadable as an eBook or hard copy</w:t>
      </w:r>
      <w:r w:rsidR="00FA66C3">
        <w:rPr>
          <w:rFonts w:ascii="Times New Roman" w:hAnsi="Times New Roman"/>
        </w:rPr>
        <w:t xml:space="preserve"> </w:t>
      </w:r>
      <w:r w:rsidR="00FA66C3" w:rsidRPr="00FA66C3">
        <w:rPr>
          <w:rFonts w:ascii="Times New Roman" w:hAnsi="Times New Roman"/>
          <w:b/>
          <w:bCs/>
        </w:rPr>
        <w:t>- FREE</w:t>
      </w:r>
      <w:r>
        <w:rPr>
          <w:rFonts w:ascii="Times New Roman" w:hAnsi="Times New Roman"/>
        </w:rPr>
        <w:t>.</w:t>
      </w:r>
    </w:p>
    <w:p w14:paraId="7292C4B3" w14:textId="4979E959" w:rsidR="004128E1" w:rsidRPr="004B7559" w:rsidRDefault="003432FE" w:rsidP="00754F66">
      <w:pPr>
        <w:rPr>
          <w:rFonts w:ascii="Times New Roman" w:hAnsi="Times New Roman"/>
        </w:rPr>
      </w:pPr>
      <w:r>
        <w:rPr>
          <w:rFonts w:ascii="Times New Roman" w:hAnsi="Times New Roman"/>
        </w:rPr>
        <w:tab/>
        <w:t xml:space="preserve"> </w:t>
      </w:r>
    </w:p>
    <w:p w14:paraId="7292C4B4" w14:textId="77777777" w:rsidR="00D924D6" w:rsidRPr="004B7559" w:rsidRDefault="00D924D6" w:rsidP="004B7559">
      <w:pPr>
        <w:rPr>
          <w:rFonts w:ascii="Times New Roman" w:hAnsi="Times New Roman"/>
        </w:rPr>
      </w:pPr>
    </w:p>
    <w:p w14:paraId="7292C4B5" w14:textId="61A96815" w:rsidR="004B7559" w:rsidRPr="00AB24DA" w:rsidRDefault="008B5A5B" w:rsidP="008B5A5B">
      <w:pPr>
        <w:ind w:left="720" w:hanging="720"/>
        <w:rPr>
          <w:rFonts w:ascii="Times New Roman" w:hAnsi="Times New Roman"/>
          <w:b/>
        </w:rPr>
      </w:pPr>
      <w:r>
        <w:rPr>
          <w:rFonts w:ascii="Times New Roman" w:hAnsi="Times New Roman"/>
          <w:b/>
        </w:rPr>
        <w:t>10.</w:t>
      </w:r>
      <w:r w:rsidR="003432FE" w:rsidRPr="00AB24DA">
        <w:rPr>
          <w:rFonts w:ascii="Times New Roman" w:hAnsi="Times New Roman"/>
          <w:b/>
        </w:rPr>
        <w:tab/>
        <w:t>OTHER REQUIRED MATERIALS:</w:t>
      </w:r>
      <w:r>
        <w:rPr>
          <w:rFonts w:ascii="Times New Roman" w:hAnsi="Times New Roman"/>
          <w:b/>
        </w:rPr>
        <w:t xml:space="preserve"> (SEE APPENDIX C FOR TECHNOLOGY REQUEST FORM.)**</w:t>
      </w:r>
    </w:p>
    <w:p w14:paraId="7292C4B6" w14:textId="79B36127" w:rsidR="003432FE" w:rsidRDefault="0071039D" w:rsidP="0071039D">
      <w:pPr>
        <w:ind w:left="720"/>
        <w:rPr>
          <w:rFonts w:ascii="Times New Roman" w:hAnsi="Times New Roman"/>
        </w:rPr>
      </w:pPr>
      <w:r w:rsidRPr="0071039D">
        <w:rPr>
          <w:rFonts w:ascii="Times New Roman" w:hAnsi="Times New Roman"/>
        </w:rPr>
        <w:t xml:space="preserve">Students will need to rent or stream two movies for the course. All movies can be rented </w:t>
      </w:r>
      <w:r>
        <w:rPr>
          <w:rFonts w:ascii="Times New Roman" w:hAnsi="Times New Roman"/>
        </w:rPr>
        <w:t xml:space="preserve">     </w:t>
      </w:r>
      <w:r w:rsidRPr="0071039D">
        <w:rPr>
          <w:rFonts w:ascii="Times New Roman" w:hAnsi="Times New Roman"/>
        </w:rPr>
        <w:t>for $4.99 from Amazon or iTunes.</w:t>
      </w:r>
    </w:p>
    <w:p w14:paraId="7292C4B7" w14:textId="77777777" w:rsidR="003432FE" w:rsidRDefault="003432FE" w:rsidP="004B7559">
      <w:pPr>
        <w:rPr>
          <w:rFonts w:ascii="Times New Roman" w:hAnsi="Times New Roman"/>
        </w:rPr>
      </w:pPr>
    </w:p>
    <w:p w14:paraId="7292C4B8" w14:textId="04E77AD3" w:rsidR="00D924D6" w:rsidRDefault="00AB24DA" w:rsidP="004B7559">
      <w:pPr>
        <w:rPr>
          <w:rFonts w:ascii="Times New Roman" w:hAnsi="Times New Roman"/>
        </w:rPr>
      </w:pPr>
      <w:r>
        <w:rPr>
          <w:rFonts w:ascii="Times New Roman" w:hAnsi="Times New Roman"/>
          <w:b/>
        </w:rPr>
        <w:t>11</w:t>
      </w:r>
      <w:r w:rsidR="00D924D6" w:rsidRPr="000A2994">
        <w:rPr>
          <w:rFonts w:ascii="Times New Roman" w:hAnsi="Times New Roman"/>
          <w:b/>
        </w:rPr>
        <w:t>.</w:t>
      </w:r>
      <w:r w:rsidR="00D924D6" w:rsidRPr="004B7559">
        <w:rPr>
          <w:rFonts w:ascii="Times New Roman" w:hAnsi="Times New Roman"/>
        </w:rPr>
        <w:tab/>
      </w:r>
      <w:r w:rsidR="00D924D6" w:rsidRPr="004B7559">
        <w:rPr>
          <w:rFonts w:ascii="Times New Roman" w:hAnsi="Times New Roman"/>
          <w:b/>
          <w:bCs/>
        </w:rPr>
        <w:t>GRADING</w:t>
      </w:r>
      <w:r>
        <w:rPr>
          <w:rFonts w:ascii="Times New Roman" w:hAnsi="Times New Roman"/>
          <w:b/>
          <w:bCs/>
        </w:rPr>
        <w:t xml:space="preserve"> SCALE</w:t>
      </w:r>
      <w:r w:rsidR="008B5A5B">
        <w:rPr>
          <w:rFonts w:ascii="Times New Roman" w:hAnsi="Times New Roman"/>
          <w:b/>
          <w:bCs/>
        </w:rPr>
        <w:t>***</w:t>
      </w:r>
      <w:r w:rsidR="00D924D6" w:rsidRPr="004B7559">
        <w:rPr>
          <w:rFonts w:ascii="Times New Roman" w:hAnsi="Times New Roman"/>
        </w:rPr>
        <w:t>:</w:t>
      </w:r>
    </w:p>
    <w:p w14:paraId="7292C4B9" w14:textId="77777777" w:rsidR="006A328C" w:rsidRPr="004B7559" w:rsidRDefault="006A328C" w:rsidP="004B7559">
      <w:pPr>
        <w:rPr>
          <w:rFonts w:ascii="Times New Roman" w:hAnsi="Times New Roman"/>
        </w:rPr>
      </w:pPr>
    </w:p>
    <w:p w14:paraId="7292C4BA" w14:textId="77777777" w:rsidR="00AB24DA" w:rsidRPr="00AB24DA" w:rsidRDefault="00AB24DA" w:rsidP="00AB24DA">
      <w:pPr>
        <w:rPr>
          <w:rFonts w:ascii="Times New Roman" w:hAnsi="Times New Roman"/>
        </w:rPr>
      </w:pPr>
      <w:r>
        <w:rPr>
          <w:rFonts w:ascii="Times New Roman" w:hAnsi="Times New Roman"/>
        </w:rPr>
        <w:tab/>
      </w:r>
      <w:r w:rsidRPr="00AB24DA">
        <w:rPr>
          <w:rFonts w:ascii="Times New Roman" w:hAnsi="Times New Roman"/>
        </w:rPr>
        <w:t>Grading will follow the policy in the catalog.  The scale is as follows:</w:t>
      </w:r>
    </w:p>
    <w:p w14:paraId="7292C4BB" w14:textId="77777777" w:rsidR="00AB24DA" w:rsidRPr="00AB24DA" w:rsidRDefault="00AB24DA" w:rsidP="00AB24DA">
      <w:pPr>
        <w:rPr>
          <w:rFonts w:ascii="Times New Roman" w:hAnsi="Times New Roman"/>
        </w:rPr>
      </w:pPr>
      <w:r w:rsidRPr="00AB24DA">
        <w:rPr>
          <w:rFonts w:ascii="Times New Roman" w:hAnsi="Times New Roman"/>
        </w:rPr>
        <w:tab/>
      </w:r>
    </w:p>
    <w:p w14:paraId="7292C4BC" w14:textId="77777777" w:rsidR="00AB24DA" w:rsidRPr="00AB24DA" w:rsidRDefault="00AB24DA" w:rsidP="00AB24DA">
      <w:pPr>
        <w:ind w:left="720" w:firstLine="720"/>
        <w:rPr>
          <w:rFonts w:ascii="Times New Roman" w:hAnsi="Times New Roman"/>
        </w:rPr>
      </w:pPr>
      <w:r w:rsidRPr="00AB24DA">
        <w:rPr>
          <w:rFonts w:ascii="Times New Roman" w:hAnsi="Times New Roman"/>
        </w:rPr>
        <w:t>A:  90 – 100</w:t>
      </w:r>
    </w:p>
    <w:p w14:paraId="7292C4BD" w14:textId="77777777" w:rsidR="00AB24DA" w:rsidRPr="00AB24DA" w:rsidRDefault="00AB24DA" w:rsidP="00AB24DA">
      <w:pPr>
        <w:rPr>
          <w:rFonts w:ascii="Times New Roman" w:hAnsi="Times New Roman"/>
        </w:rPr>
      </w:pPr>
      <w:r w:rsidRPr="00AB24DA">
        <w:rPr>
          <w:rFonts w:ascii="Times New Roman" w:hAnsi="Times New Roman"/>
        </w:rPr>
        <w:tab/>
      </w:r>
      <w:r>
        <w:rPr>
          <w:rFonts w:ascii="Times New Roman" w:hAnsi="Times New Roman"/>
        </w:rPr>
        <w:tab/>
      </w:r>
      <w:r w:rsidRPr="00AB24DA">
        <w:rPr>
          <w:rFonts w:ascii="Times New Roman" w:hAnsi="Times New Roman"/>
        </w:rPr>
        <w:t>B:  80 – 89</w:t>
      </w:r>
    </w:p>
    <w:p w14:paraId="7292C4BE" w14:textId="77777777" w:rsidR="00AB24DA" w:rsidRPr="00AB24DA" w:rsidRDefault="00AB24DA" w:rsidP="00AB24DA">
      <w:pPr>
        <w:rPr>
          <w:rFonts w:ascii="Times New Roman" w:hAnsi="Times New Roman"/>
        </w:rPr>
      </w:pPr>
      <w:r w:rsidRPr="00AB24DA">
        <w:rPr>
          <w:rFonts w:ascii="Times New Roman" w:hAnsi="Times New Roman"/>
        </w:rPr>
        <w:tab/>
      </w:r>
      <w:r>
        <w:rPr>
          <w:rFonts w:ascii="Times New Roman" w:hAnsi="Times New Roman"/>
        </w:rPr>
        <w:tab/>
      </w:r>
      <w:r w:rsidRPr="00AB24DA">
        <w:rPr>
          <w:rFonts w:ascii="Times New Roman" w:hAnsi="Times New Roman"/>
        </w:rPr>
        <w:t>C:  70 – 79</w:t>
      </w:r>
    </w:p>
    <w:p w14:paraId="7292C4BF" w14:textId="77777777" w:rsidR="00AB24DA" w:rsidRPr="00AB24DA" w:rsidRDefault="00AB24DA" w:rsidP="00AB24DA">
      <w:pPr>
        <w:rPr>
          <w:rFonts w:ascii="Times New Roman" w:hAnsi="Times New Roman"/>
        </w:rPr>
      </w:pPr>
      <w:r w:rsidRPr="00AB24DA">
        <w:rPr>
          <w:rFonts w:ascii="Times New Roman" w:hAnsi="Times New Roman"/>
        </w:rPr>
        <w:tab/>
      </w:r>
      <w:r>
        <w:rPr>
          <w:rFonts w:ascii="Times New Roman" w:hAnsi="Times New Roman"/>
        </w:rPr>
        <w:tab/>
      </w:r>
      <w:r w:rsidRPr="00AB24DA">
        <w:rPr>
          <w:rFonts w:ascii="Times New Roman" w:hAnsi="Times New Roman"/>
        </w:rPr>
        <w:t>D:  60 – 69</w:t>
      </w:r>
    </w:p>
    <w:p w14:paraId="7292C4C0" w14:textId="3ADAA629" w:rsidR="006A328C" w:rsidRDefault="00AB24DA" w:rsidP="00AB24DA">
      <w:pPr>
        <w:rPr>
          <w:rFonts w:ascii="Times New Roman" w:hAnsi="Times New Roman"/>
        </w:rPr>
      </w:pPr>
      <w:r w:rsidRPr="00AB24DA">
        <w:rPr>
          <w:rFonts w:ascii="Times New Roman" w:hAnsi="Times New Roman"/>
        </w:rPr>
        <w:tab/>
      </w:r>
      <w:r>
        <w:rPr>
          <w:rFonts w:ascii="Times New Roman" w:hAnsi="Times New Roman"/>
        </w:rPr>
        <w:tab/>
      </w:r>
      <w:r w:rsidRPr="00AB24DA">
        <w:rPr>
          <w:rFonts w:ascii="Times New Roman" w:hAnsi="Times New Roman"/>
        </w:rPr>
        <w:t xml:space="preserve">F:  </w:t>
      </w:r>
      <w:r w:rsidR="00E150FA">
        <w:rPr>
          <w:rFonts w:ascii="Times New Roman" w:hAnsi="Times New Roman"/>
        </w:rPr>
        <w:t xml:space="preserve">   </w:t>
      </w:r>
      <w:r w:rsidRPr="00AB24DA">
        <w:rPr>
          <w:rFonts w:ascii="Times New Roman" w:hAnsi="Times New Roman"/>
        </w:rPr>
        <w:t>0 – 59</w:t>
      </w:r>
    </w:p>
    <w:p w14:paraId="7292C4C1" w14:textId="77777777" w:rsidR="00AB24DA" w:rsidRDefault="00AB24DA" w:rsidP="00AB24DA">
      <w:pPr>
        <w:rPr>
          <w:rFonts w:ascii="Times New Roman" w:hAnsi="Times New Roman"/>
        </w:rPr>
      </w:pPr>
    </w:p>
    <w:p w14:paraId="7292C4C2" w14:textId="4A0E0C10" w:rsidR="00AB24DA" w:rsidRDefault="008B5A5B" w:rsidP="008B5A5B">
      <w:pPr>
        <w:ind w:left="720" w:hanging="720"/>
        <w:rPr>
          <w:rFonts w:ascii="Times New Roman" w:hAnsi="Times New Roman"/>
          <w:b/>
        </w:rPr>
      </w:pPr>
      <w:r>
        <w:rPr>
          <w:rFonts w:ascii="Times New Roman" w:hAnsi="Times New Roman"/>
          <w:b/>
        </w:rPr>
        <w:t>12.</w:t>
      </w:r>
      <w:r w:rsidR="00FB6094" w:rsidRPr="00FB6094">
        <w:rPr>
          <w:rFonts w:ascii="Times New Roman" w:hAnsi="Times New Roman"/>
          <w:b/>
        </w:rPr>
        <w:tab/>
        <w:t>GRADING PROCEDURES OR ASSESSMENTS:</w:t>
      </w:r>
      <w:r w:rsidRPr="008B5A5B">
        <w:t xml:space="preserve"> </w:t>
      </w:r>
      <w:r w:rsidRPr="008B5A5B">
        <w:rPr>
          <w:rFonts w:ascii="Times New Roman" w:hAnsi="Times New Roman"/>
          <w:b/>
        </w:rPr>
        <w:t>(Course Syllabus – Individual Instructor Specific)</w:t>
      </w:r>
      <w:r>
        <w:rPr>
          <w:rFonts w:ascii="Times New Roman" w:hAnsi="Times New Roman"/>
          <w:b/>
        </w:rPr>
        <w:t xml:space="preserve"> </w:t>
      </w:r>
    </w:p>
    <w:p w14:paraId="17F18EFE" w14:textId="77777777" w:rsidR="00A00B81" w:rsidRDefault="00A00B81" w:rsidP="008B5A5B">
      <w:pPr>
        <w:ind w:left="720" w:hanging="720"/>
        <w:rPr>
          <w:rFonts w:ascii="Times New Roman" w:hAnsi="Times New Roman"/>
          <w:b/>
        </w:rPr>
      </w:pPr>
    </w:p>
    <w:p w14:paraId="0B11C52F" w14:textId="1E96C657" w:rsidR="002357CA" w:rsidRPr="00FB6094" w:rsidRDefault="00A00B81" w:rsidP="00AB24DA">
      <w:pPr>
        <w:rPr>
          <w:rFonts w:ascii="Times New Roman" w:hAnsi="Times New Roman"/>
          <w:b/>
        </w:rPr>
      </w:pPr>
      <w:r w:rsidRPr="00A00B81">
        <w:rPr>
          <w:noProof/>
        </w:rPr>
        <w:drawing>
          <wp:inline distT="0" distB="0" distL="0" distR="0" wp14:anchorId="793908CE" wp14:editId="65C4CD8A">
            <wp:extent cx="5943600"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7292C4C5" w14:textId="029432C2" w:rsidR="006A328C" w:rsidRDefault="006A328C" w:rsidP="006A328C">
      <w:pPr>
        <w:rPr>
          <w:rFonts w:ascii="Times New Roman" w:hAnsi="Times New Roman"/>
        </w:rPr>
      </w:pPr>
    </w:p>
    <w:p w14:paraId="7292C4C6" w14:textId="4EDBC4A0" w:rsidR="009C1119" w:rsidRPr="004B7559" w:rsidRDefault="00FB6094" w:rsidP="004B7559">
      <w:pPr>
        <w:rPr>
          <w:rFonts w:ascii="Times New Roman" w:hAnsi="Times New Roman"/>
        </w:rPr>
      </w:pPr>
      <w:r>
        <w:rPr>
          <w:rFonts w:ascii="Times New Roman" w:hAnsi="Times New Roman"/>
          <w:b/>
        </w:rPr>
        <w:t>13</w:t>
      </w:r>
      <w:r w:rsidR="009C1119" w:rsidRPr="000A2994">
        <w:rPr>
          <w:rFonts w:ascii="Times New Roman" w:hAnsi="Times New Roman"/>
          <w:b/>
        </w:rPr>
        <w:t>.</w:t>
      </w:r>
      <w:r w:rsidR="009C1119" w:rsidRPr="004B7559">
        <w:rPr>
          <w:rFonts w:ascii="Times New Roman" w:hAnsi="Times New Roman"/>
        </w:rPr>
        <w:tab/>
      </w:r>
      <w:r w:rsidR="009C1119" w:rsidRPr="004B7559">
        <w:rPr>
          <w:rFonts w:ascii="Times New Roman" w:hAnsi="Times New Roman"/>
          <w:b/>
        </w:rPr>
        <w:t>COURSE METHODOLOGY:</w:t>
      </w:r>
      <w:r w:rsidR="008B5A5B">
        <w:rPr>
          <w:rFonts w:ascii="Times New Roman" w:hAnsi="Times New Roman"/>
          <w:b/>
        </w:rPr>
        <w:t xml:space="preserve"> </w:t>
      </w:r>
      <w:r w:rsidR="008B5A5B" w:rsidRPr="008B5A5B">
        <w:rPr>
          <w:rFonts w:ascii="Times New Roman" w:hAnsi="Times New Roman"/>
          <w:b/>
        </w:rPr>
        <w:t>(Course Syllabus – Individual Instructor Specific)</w:t>
      </w:r>
    </w:p>
    <w:p w14:paraId="27662903" w14:textId="77777777" w:rsidR="004B5757" w:rsidRDefault="004B5757" w:rsidP="004B7559">
      <w:pPr>
        <w:rPr>
          <w:rFonts w:ascii="Times New Roman" w:hAnsi="Times New Roman"/>
          <w:b/>
        </w:rPr>
      </w:pPr>
    </w:p>
    <w:p w14:paraId="5DAFF9AC" w14:textId="77777777" w:rsidR="00A00B81" w:rsidRDefault="00A00B81" w:rsidP="004B7559">
      <w:pPr>
        <w:rPr>
          <w:rFonts w:ascii="Times New Roman" w:hAnsi="Times New Roman"/>
          <w:b/>
        </w:rPr>
      </w:pPr>
    </w:p>
    <w:p w14:paraId="7792C3C8" w14:textId="77777777" w:rsidR="00A00B81" w:rsidRDefault="00A00B81" w:rsidP="004B7559">
      <w:pPr>
        <w:rPr>
          <w:rFonts w:ascii="Times New Roman" w:hAnsi="Times New Roman"/>
          <w:b/>
        </w:rPr>
      </w:pPr>
    </w:p>
    <w:p w14:paraId="14FCAEF7" w14:textId="77777777" w:rsidR="00A00B81" w:rsidRDefault="00A00B81" w:rsidP="004B7559">
      <w:pPr>
        <w:rPr>
          <w:rFonts w:ascii="Times New Roman" w:hAnsi="Times New Roman"/>
          <w:b/>
        </w:rPr>
      </w:pPr>
    </w:p>
    <w:p w14:paraId="34E9CA48" w14:textId="77777777" w:rsidR="00A00B81" w:rsidRDefault="00A00B81" w:rsidP="004B7559">
      <w:pPr>
        <w:rPr>
          <w:rFonts w:ascii="Times New Roman" w:hAnsi="Times New Roman"/>
          <w:b/>
        </w:rPr>
      </w:pPr>
    </w:p>
    <w:p w14:paraId="502B7F21" w14:textId="77777777" w:rsidR="00A00B81" w:rsidRDefault="00A00B81" w:rsidP="004B7559">
      <w:pPr>
        <w:rPr>
          <w:rFonts w:ascii="Times New Roman" w:hAnsi="Times New Roman"/>
          <w:b/>
        </w:rPr>
      </w:pPr>
    </w:p>
    <w:p w14:paraId="7292C4C9" w14:textId="080202A1" w:rsidR="00D924D6" w:rsidRDefault="00FB6094" w:rsidP="004B7559">
      <w:pPr>
        <w:rPr>
          <w:rFonts w:ascii="Times New Roman" w:hAnsi="Times New Roman"/>
        </w:rPr>
      </w:pPr>
      <w:r>
        <w:rPr>
          <w:rFonts w:ascii="Times New Roman" w:hAnsi="Times New Roman"/>
          <w:b/>
        </w:rPr>
        <w:t>14</w:t>
      </w:r>
      <w:r w:rsidR="00D924D6" w:rsidRPr="000A2994">
        <w:rPr>
          <w:rFonts w:ascii="Times New Roman" w:hAnsi="Times New Roman"/>
          <w:b/>
        </w:rPr>
        <w:t>.</w:t>
      </w:r>
      <w:bookmarkStart w:id="0" w:name="_Hlk100663302"/>
      <w:r w:rsidR="00D924D6" w:rsidRPr="004B7559">
        <w:rPr>
          <w:rFonts w:ascii="Times New Roman" w:hAnsi="Times New Roman"/>
        </w:rPr>
        <w:tab/>
      </w:r>
      <w:r w:rsidR="00D924D6" w:rsidRPr="004B7559">
        <w:rPr>
          <w:rFonts w:ascii="Times New Roman" w:hAnsi="Times New Roman"/>
          <w:b/>
          <w:bCs/>
        </w:rPr>
        <w:t>COURSE</w:t>
      </w:r>
      <w:r w:rsidR="00D924D6" w:rsidRPr="004B7559">
        <w:rPr>
          <w:rFonts w:ascii="Times New Roman" w:hAnsi="Times New Roman"/>
        </w:rPr>
        <w:t xml:space="preserve"> </w:t>
      </w:r>
      <w:r w:rsidR="00D924D6" w:rsidRPr="004B7559">
        <w:rPr>
          <w:rFonts w:ascii="Times New Roman" w:hAnsi="Times New Roman"/>
          <w:b/>
          <w:bCs/>
        </w:rPr>
        <w:t>OUTLINE</w:t>
      </w:r>
      <w:r w:rsidR="00D924D6" w:rsidRPr="004B7559">
        <w:rPr>
          <w:rFonts w:ascii="Times New Roman" w:hAnsi="Times New Roman"/>
        </w:rPr>
        <w:t>:</w:t>
      </w:r>
      <w:r w:rsidR="008B5A5B">
        <w:rPr>
          <w:rFonts w:ascii="Times New Roman" w:hAnsi="Times New Roman"/>
        </w:rPr>
        <w:t xml:space="preserve"> </w:t>
      </w:r>
      <w:r w:rsidR="008B5A5B" w:rsidRPr="008B5A5B">
        <w:rPr>
          <w:rFonts w:ascii="Times New Roman" w:hAnsi="Times New Roman"/>
        </w:rPr>
        <w:t>(Course Syllabus – Individual Instructor Specific)</w:t>
      </w:r>
    </w:p>
    <w:p w14:paraId="1999EA1C" w14:textId="77791C64" w:rsidR="004B5757" w:rsidRDefault="004B5757" w:rsidP="004B7559">
      <w:pPr>
        <w:rPr>
          <w:rFonts w:ascii="Times New Roman" w:hAnsi="Times New Roman"/>
        </w:rPr>
      </w:pPr>
    </w:p>
    <w:p w14:paraId="7C432754" w14:textId="300D2CE7" w:rsidR="008B5A5B" w:rsidRDefault="008B5A5B" w:rsidP="004B755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(EXAMPLE)</w:t>
      </w:r>
    </w:p>
    <w:p w14:paraId="048067EC" w14:textId="77777777" w:rsidR="008B5A5B" w:rsidRDefault="008B5A5B" w:rsidP="004B7559">
      <w:pPr>
        <w:rPr>
          <w:rFonts w:ascii="Times New Roman" w:hAnsi="Times New Roman"/>
        </w:rPr>
      </w:pPr>
    </w:p>
    <w:tbl>
      <w:tblPr>
        <w:tblStyle w:val="TableGrid"/>
        <w:tblW w:w="0" w:type="auto"/>
        <w:tblInd w:w="355" w:type="dxa"/>
        <w:tblLook w:val="04A0" w:firstRow="1" w:lastRow="0" w:firstColumn="1" w:lastColumn="0" w:noHBand="0" w:noVBand="1"/>
      </w:tblPr>
      <w:tblGrid>
        <w:gridCol w:w="1170"/>
        <w:gridCol w:w="1080"/>
        <w:gridCol w:w="6745"/>
      </w:tblGrid>
      <w:tr w:rsidR="00265C44" w:rsidRPr="007A0FAD" w14:paraId="15C100F3" w14:textId="77777777" w:rsidTr="00265C44">
        <w:tc>
          <w:tcPr>
            <w:tcW w:w="1170" w:type="dxa"/>
            <w:shd w:val="clear" w:color="auto" w:fill="9CC2E5" w:themeFill="accent1" w:themeFillTint="99"/>
          </w:tcPr>
          <w:p w14:paraId="048C6844" w14:textId="5DFE540A" w:rsidR="00265C44" w:rsidRPr="007A0FAD" w:rsidRDefault="004B5757" w:rsidP="00195987">
            <w:pPr>
              <w:rPr>
                <w:rFonts w:ascii="Times New Roman" w:hAnsi="Times New Roman"/>
                <w:b/>
              </w:rPr>
            </w:pPr>
            <w:r>
              <w:rPr>
                <w:rFonts w:ascii="Times New Roman" w:hAnsi="Times New Roman"/>
              </w:rPr>
              <w:t xml:space="preserve">            </w:t>
            </w:r>
            <w:r w:rsidR="00265C44" w:rsidRPr="007A0FAD">
              <w:rPr>
                <w:rFonts w:ascii="Times New Roman" w:hAnsi="Times New Roman"/>
                <w:b/>
              </w:rPr>
              <w:t xml:space="preserve">Week </w:t>
            </w:r>
          </w:p>
        </w:tc>
        <w:tc>
          <w:tcPr>
            <w:tcW w:w="1080" w:type="dxa"/>
            <w:shd w:val="clear" w:color="auto" w:fill="9CC2E5" w:themeFill="accent1" w:themeFillTint="99"/>
          </w:tcPr>
          <w:p w14:paraId="1988AEF4" w14:textId="2E1AD60E" w:rsidR="00265C44" w:rsidRPr="007A0FAD" w:rsidRDefault="00265C44" w:rsidP="00195987">
            <w:pPr>
              <w:rPr>
                <w:rFonts w:ascii="Times New Roman" w:hAnsi="Times New Roman"/>
                <w:b/>
              </w:rPr>
            </w:pPr>
            <w:r w:rsidRPr="007A0FAD">
              <w:rPr>
                <w:rFonts w:ascii="Times New Roman" w:hAnsi="Times New Roman"/>
                <w:b/>
              </w:rPr>
              <w:t xml:space="preserve">LRN </w:t>
            </w:r>
            <w:r>
              <w:rPr>
                <w:rFonts w:ascii="Times New Roman" w:hAnsi="Times New Roman"/>
                <w:b/>
              </w:rPr>
              <w:t>OTC</w:t>
            </w:r>
          </w:p>
        </w:tc>
        <w:tc>
          <w:tcPr>
            <w:tcW w:w="6745" w:type="dxa"/>
            <w:shd w:val="clear" w:color="auto" w:fill="9CC2E5" w:themeFill="accent1" w:themeFillTint="99"/>
          </w:tcPr>
          <w:p w14:paraId="2BAC8D99" w14:textId="1B1ECA6A" w:rsidR="00265C44" w:rsidRPr="007A0FAD" w:rsidRDefault="00265C44" w:rsidP="00195987">
            <w:pPr>
              <w:rPr>
                <w:rFonts w:ascii="Times New Roman" w:hAnsi="Times New Roman"/>
                <w:b/>
              </w:rPr>
            </w:pPr>
            <w:r>
              <w:rPr>
                <w:rFonts w:ascii="Times New Roman" w:hAnsi="Times New Roman"/>
                <w:b/>
              </w:rPr>
              <w:t>ASSIGNMENT/TOPIC</w:t>
            </w:r>
          </w:p>
        </w:tc>
      </w:tr>
      <w:tr w:rsidR="00265C44" w:rsidRPr="007A0FAD" w14:paraId="58DD70EE" w14:textId="77777777" w:rsidTr="00265C44">
        <w:tc>
          <w:tcPr>
            <w:tcW w:w="1170" w:type="dxa"/>
          </w:tcPr>
          <w:p w14:paraId="284E2001"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w:t>
            </w:r>
          </w:p>
        </w:tc>
        <w:tc>
          <w:tcPr>
            <w:tcW w:w="1080" w:type="dxa"/>
          </w:tcPr>
          <w:p w14:paraId="582E82E7" w14:textId="77777777" w:rsidR="00265C44" w:rsidRPr="007A0FAD" w:rsidRDefault="00265C44" w:rsidP="00195987">
            <w:pPr>
              <w:rPr>
                <w:rFonts w:ascii="Times New Roman" w:hAnsi="Times New Roman"/>
              </w:rPr>
            </w:pPr>
            <w:r w:rsidRPr="007A0FAD">
              <w:rPr>
                <w:rFonts w:ascii="Times New Roman" w:hAnsi="Times New Roman"/>
              </w:rPr>
              <w:t>1</w:t>
            </w:r>
          </w:p>
        </w:tc>
        <w:tc>
          <w:tcPr>
            <w:tcW w:w="6745" w:type="dxa"/>
          </w:tcPr>
          <w:p w14:paraId="0B60CF22" w14:textId="77777777" w:rsidR="00265C44" w:rsidRPr="007A0FAD" w:rsidRDefault="00265C44" w:rsidP="00195987">
            <w:pPr>
              <w:ind w:left="-14"/>
              <w:rPr>
                <w:rFonts w:ascii="Times New Roman" w:hAnsi="Times New Roman"/>
              </w:rPr>
            </w:pPr>
            <w:r w:rsidRPr="007A0FAD">
              <w:rPr>
                <w:rFonts w:ascii="Times New Roman" w:hAnsi="Times New Roman"/>
              </w:rPr>
              <w:t xml:space="preserve">•   </w:t>
            </w:r>
            <w:r w:rsidRPr="007A0FAD">
              <w:rPr>
                <w:rFonts w:ascii="Times New Roman" w:hAnsi="Times New Roman"/>
                <w:b/>
              </w:rPr>
              <w:t>Orientation</w:t>
            </w:r>
            <w:r w:rsidRPr="007A0FAD">
              <w:rPr>
                <w:rFonts w:ascii="Times New Roman" w:hAnsi="Times New Roman"/>
              </w:rPr>
              <w:t xml:space="preserve"> – Class Expectations and Resources Provided in    Canvas for Ease of Operation and Communication.</w:t>
            </w:r>
          </w:p>
          <w:p w14:paraId="1BF6FE75" w14:textId="77777777" w:rsidR="00265C44" w:rsidRPr="007A0FAD" w:rsidRDefault="00265C44" w:rsidP="00195987">
            <w:pPr>
              <w:rPr>
                <w:rFonts w:ascii="Times New Roman" w:hAnsi="Times New Roman"/>
                <w:b/>
              </w:rPr>
            </w:pPr>
            <w:r w:rsidRPr="007A0FAD">
              <w:rPr>
                <w:rFonts w:ascii="Times New Roman" w:hAnsi="Times New Roman"/>
              </w:rPr>
              <w:t xml:space="preserve">•   </w:t>
            </w:r>
            <w:r w:rsidRPr="007A0FAD">
              <w:rPr>
                <w:rFonts w:ascii="Times New Roman" w:hAnsi="Times New Roman"/>
                <w:b/>
              </w:rPr>
              <w:t>Overview of Psychosocial Development by Erik Erikson</w:t>
            </w:r>
          </w:p>
          <w:p w14:paraId="6D8C7D55" w14:textId="77777777" w:rsidR="00265C44" w:rsidRPr="007A0FAD" w:rsidRDefault="00265C44" w:rsidP="00265C44">
            <w:pPr>
              <w:pStyle w:val="ListParagraph"/>
              <w:numPr>
                <w:ilvl w:val="0"/>
                <w:numId w:val="6"/>
              </w:numPr>
              <w:spacing w:after="0" w:line="240" w:lineRule="auto"/>
              <w:rPr>
                <w:rFonts w:ascii="Times New Roman" w:hAnsi="Times New Roman" w:cs="Times New Roman"/>
              </w:rPr>
            </w:pPr>
            <w:r w:rsidRPr="007A0FAD">
              <w:rPr>
                <w:rFonts w:ascii="Times New Roman" w:hAnsi="Times New Roman" w:cs="Times New Roman"/>
              </w:rPr>
              <w:t>Who were Erik and Joan Erikson?</w:t>
            </w:r>
          </w:p>
          <w:p w14:paraId="41B113E0" w14:textId="77777777" w:rsidR="00265C44" w:rsidRPr="007A0FAD" w:rsidRDefault="00265C44" w:rsidP="00195987">
            <w:pPr>
              <w:pStyle w:val="ListParagraph"/>
              <w:rPr>
                <w:rFonts w:ascii="Times New Roman" w:hAnsi="Times New Roman" w:cs="Times New Roman"/>
              </w:rPr>
            </w:pPr>
          </w:p>
          <w:p w14:paraId="415444BA" w14:textId="77777777" w:rsidR="00265C44" w:rsidRPr="007A0FAD" w:rsidRDefault="00265C44" w:rsidP="00195987">
            <w:pPr>
              <w:rPr>
                <w:rFonts w:ascii="Times New Roman" w:hAnsi="Times New Roman"/>
              </w:rPr>
            </w:pPr>
          </w:p>
        </w:tc>
      </w:tr>
      <w:tr w:rsidR="00265C44" w:rsidRPr="007A0FAD" w14:paraId="04AF49D8" w14:textId="77777777" w:rsidTr="00265C44">
        <w:tc>
          <w:tcPr>
            <w:tcW w:w="1170" w:type="dxa"/>
          </w:tcPr>
          <w:p w14:paraId="424240BD"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2</w:t>
            </w:r>
          </w:p>
        </w:tc>
        <w:tc>
          <w:tcPr>
            <w:tcW w:w="1080" w:type="dxa"/>
          </w:tcPr>
          <w:p w14:paraId="02BA6A2E" w14:textId="77777777" w:rsidR="00265C44" w:rsidRPr="007A0FAD" w:rsidRDefault="00265C44" w:rsidP="00195987">
            <w:pPr>
              <w:rPr>
                <w:rFonts w:ascii="Times New Roman" w:hAnsi="Times New Roman"/>
              </w:rPr>
            </w:pPr>
            <w:r w:rsidRPr="007A0FAD">
              <w:rPr>
                <w:rFonts w:ascii="Times New Roman" w:hAnsi="Times New Roman"/>
              </w:rPr>
              <w:t>1</w:t>
            </w:r>
          </w:p>
        </w:tc>
        <w:tc>
          <w:tcPr>
            <w:tcW w:w="6745" w:type="dxa"/>
          </w:tcPr>
          <w:p w14:paraId="4488202E" w14:textId="77777777" w:rsidR="00265C44" w:rsidRPr="007A0FAD" w:rsidRDefault="00265C44" w:rsidP="00195987">
            <w:pPr>
              <w:rPr>
                <w:rFonts w:ascii="Times New Roman" w:hAnsi="Times New Roman"/>
                <w:b/>
              </w:rPr>
            </w:pPr>
            <w:r w:rsidRPr="007A0FAD">
              <w:rPr>
                <w:rFonts w:ascii="Times New Roman" w:hAnsi="Times New Roman"/>
                <w:b/>
              </w:rPr>
              <w:t>Unit 1 ~ What is Development? “A Life Span Approach</w:t>
            </w:r>
          </w:p>
          <w:p w14:paraId="35476AC4" w14:textId="77777777" w:rsidR="00265C44" w:rsidRPr="007A0FAD" w:rsidRDefault="00265C44" w:rsidP="00265C44">
            <w:pPr>
              <w:pStyle w:val="ListParagraph"/>
              <w:numPr>
                <w:ilvl w:val="0"/>
                <w:numId w:val="5"/>
              </w:numPr>
              <w:spacing w:after="0" w:line="240" w:lineRule="auto"/>
              <w:rPr>
                <w:rFonts w:ascii="Times New Roman" w:hAnsi="Times New Roman" w:cs="Times New Roman"/>
              </w:rPr>
            </w:pPr>
            <w:r w:rsidRPr="007A0FAD">
              <w:rPr>
                <w:rFonts w:ascii="Times New Roman" w:hAnsi="Times New Roman" w:cs="Times New Roman"/>
              </w:rPr>
              <w:t>A life Span Perspective</w:t>
            </w:r>
          </w:p>
          <w:p w14:paraId="0FD7BAD2" w14:textId="77777777" w:rsidR="00265C44" w:rsidRPr="007A0FAD" w:rsidRDefault="00265C44" w:rsidP="00265C44">
            <w:pPr>
              <w:pStyle w:val="ListParagraph"/>
              <w:numPr>
                <w:ilvl w:val="0"/>
                <w:numId w:val="5"/>
              </w:numPr>
              <w:spacing w:after="0" w:line="240" w:lineRule="auto"/>
              <w:rPr>
                <w:rFonts w:ascii="Times New Roman" w:hAnsi="Times New Roman" w:cs="Times New Roman"/>
              </w:rPr>
            </w:pPr>
            <w:r w:rsidRPr="007A0FAD">
              <w:rPr>
                <w:rFonts w:ascii="Times New Roman" w:hAnsi="Times New Roman" w:cs="Times New Roman"/>
              </w:rPr>
              <w:t>Life Span as multidimensional and over determined.</w:t>
            </w:r>
          </w:p>
          <w:p w14:paraId="6226C70E" w14:textId="77777777" w:rsidR="00265C44" w:rsidRPr="007A0FAD" w:rsidRDefault="00265C44" w:rsidP="00265C44">
            <w:pPr>
              <w:pStyle w:val="ListParagraph"/>
              <w:numPr>
                <w:ilvl w:val="0"/>
                <w:numId w:val="5"/>
              </w:numPr>
              <w:spacing w:after="0" w:line="240" w:lineRule="auto"/>
              <w:rPr>
                <w:rFonts w:ascii="Times New Roman" w:hAnsi="Times New Roman" w:cs="Times New Roman"/>
              </w:rPr>
            </w:pPr>
            <w:r w:rsidRPr="007A0FAD">
              <w:rPr>
                <w:rFonts w:ascii="Times New Roman" w:hAnsi="Times New Roman" w:cs="Times New Roman"/>
              </w:rPr>
              <w:t>Metatheories</w:t>
            </w:r>
          </w:p>
        </w:tc>
      </w:tr>
      <w:tr w:rsidR="00265C44" w:rsidRPr="007A0FAD" w14:paraId="7F55FBDA" w14:textId="77777777" w:rsidTr="00265C44">
        <w:tc>
          <w:tcPr>
            <w:tcW w:w="1170" w:type="dxa"/>
          </w:tcPr>
          <w:p w14:paraId="53B08A35"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3</w:t>
            </w:r>
          </w:p>
        </w:tc>
        <w:tc>
          <w:tcPr>
            <w:tcW w:w="1080" w:type="dxa"/>
          </w:tcPr>
          <w:p w14:paraId="36B2E992" w14:textId="77777777" w:rsidR="00265C44" w:rsidRPr="007A0FAD" w:rsidRDefault="00265C44" w:rsidP="00195987">
            <w:pPr>
              <w:rPr>
                <w:rFonts w:ascii="Times New Roman" w:hAnsi="Times New Roman"/>
              </w:rPr>
            </w:pPr>
            <w:r w:rsidRPr="007A0FAD">
              <w:rPr>
                <w:rFonts w:ascii="Times New Roman" w:hAnsi="Times New Roman"/>
              </w:rPr>
              <w:t>5</w:t>
            </w:r>
          </w:p>
        </w:tc>
        <w:tc>
          <w:tcPr>
            <w:tcW w:w="6745" w:type="dxa"/>
          </w:tcPr>
          <w:p w14:paraId="08B76979" w14:textId="77777777" w:rsidR="00265C44" w:rsidRPr="007A0FAD" w:rsidRDefault="00265C44" w:rsidP="00195987">
            <w:pPr>
              <w:rPr>
                <w:rFonts w:ascii="Times New Roman" w:hAnsi="Times New Roman"/>
                <w:b/>
              </w:rPr>
            </w:pPr>
            <w:r w:rsidRPr="007A0FAD">
              <w:rPr>
                <w:rFonts w:ascii="Times New Roman" w:hAnsi="Times New Roman"/>
                <w:b/>
              </w:rPr>
              <w:t>Unit 2 ~ Research Methods, Critical Thinking, “Science as a way of knowing.”</w:t>
            </w:r>
          </w:p>
        </w:tc>
      </w:tr>
      <w:tr w:rsidR="00265C44" w:rsidRPr="007A0FAD" w14:paraId="2F88C764" w14:textId="77777777" w:rsidTr="00265C44">
        <w:tc>
          <w:tcPr>
            <w:tcW w:w="1170" w:type="dxa"/>
          </w:tcPr>
          <w:p w14:paraId="20ABE38B"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4</w:t>
            </w:r>
          </w:p>
        </w:tc>
        <w:tc>
          <w:tcPr>
            <w:tcW w:w="1080" w:type="dxa"/>
          </w:tcPr>
          <w:p w14:paraId="7D44FD05" w14:textId="77777777" w:rsidR="00265C44" w:rsidRPr="007A0FAD" w:rsidRDefault="00265C44" w:rsidP="00195987">
            <w:pPr>
              <w:rPr>
                <w:rFonts w:ascii="Times New Roman" w:hAnsi="Times New Roman"/>
              </w:rPr>
            </w:pPr>
            <w:r w:rsidRPr="007A0FAD">
              <w:rPr>
                <w:rFonts w:ascii="Times New Roman" w:hAnsi="Times New Roman"/>
              </w:rPr>
              <w:t>1,2</w:t>
            </w:r>
          </w:p>
        </w:tc>
        <w:tc>
          <w:tcPr>
            <w:tcW w:w="6745" w:type="dxa"/>
          </w:tcPr>
          <w:p w14:paraId="5AABAB7D" w14:textId="77777777" w:rsidR="00265C44" w:rsidRPr="007A0FAD" w:rsidRDefault="00265C44" w:rsidP="00195987">
            <w:pPr>
              <w:rPr>
                <w:rFonts w:ascii="Times New Roman" w:hAnsi="Times New Roman"/>
                <w:b/>
              </w:rPr>
            </w:pPr>
            <w:r w:rsidRPr="007A0FAD">
              <w:rPr>
                <w:rFonts w:ascii="Times New Roman" w:hAnsi="Times New Roman"/>
                <w:b/>
              </w:rPr>
              <w:t>Unit 3 ~ Infancy</w:t>
            </w:r>
          </w:p>
          <w:p w14:paraId="06DED239" w14:textId="77777777" w:rsidR="00265C44" w:rsidRPr="007A0FAD" w:rsidRDefault="00265C44" w:rsidP="00265C44">
            <w:pPr>
              <w:pStyle w:val="ListParagraph"/>
              <w:numPr>
                <w:ilvl w:val="0"/>
                <w:numId w:val="7"/>
              </w:numPr>
              <w:spacing w:after="0" w:line="240" w:lineRule="auto"/>
              <w:rPr>
                <w:rFonts w:ascii="Times New Roman" w:hAnsi="Times New Roman" w:cs="Times New Roman"/>
              </w:rPr>
            </w:pPr>
            <w:r w:rsidRPr="007A0FAD">
              <w:rPr>
                <w:rFonts w:ascii="Times New Roman" w:hAnsi="Times New Roman" w:cs="Times New Roman"/>
              </w:rPr>
              <w:t>Beginnings and Prenatal Conception</w:t>
            </w:r>
          </w:p>
          <w:p w14:paraId="2D339931" w14:textId="77777777" w:rsidR="00265C44" w:rsidRPr="007A0FAD" w:rsidRDefault="00265C44" w:rsidP="00265C44">
            <w:pPr>
              <w:pStyle w:val="ListParagraph"/>
              <w:numPr>
                <w:ilvl w:val="0"/>
                <w:numId w:val="7"/>
              </w:numPr>
              <w:spacing w:after="0" w:line="240" w:lineRule="auto"/>
              <w:rPr>
                <w:rFonts w:ascii="Times New Roman" w:hAnsi="Times New Roman" w:cs="Times New Roman"/>
              </w:rPr>
            </w:pPr>
            <w:r w:rsidRPr="007A0FAD">
              <w:rPr>
                <w:rFonts w:ascii="Times New Roman" w:hAnsi="Times New Roman" w:cs="Times New Roman"/>
              </w:rPr>
              <w:t>Understanding the role of genetics and epigenetics that experience does impact the genes and their expression</w:t>
            </w:r>
          </w:p>
        </w:tc>
      </w:tr>
      <w:tr w:rsidR="00265C44" w:rsidRPr="007A0FAD" w14:paraId="087AAF96" w14:textId="77777777" w:rsidTr="00265C44">
        <w:tc>
          <w:tcPr>
            <w:tcW w:w="1170" w:type="dxa"/>
          </w:tcPr>
          <w:p w14:paraId="2D5611F5"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5</w:t>
            </w:r>
          </w:p>
        </w:tc>
        <w:tc>
          <w:tcPr>
            <w:tcW w:w="1080" w:type="dxa"/>
          </w:tcPr>
          <w:p w14:paraId="59FBBA8B" w14:textId="77777777" w:rsidR="00265C44" w:rsidRPr="007A0FAD" w:rsidRDefault="00265C44" w:rsidP="00195987">
            <w:pPr>
              <w:rPr>
                <w:rFonts w:ascii="Times New Roman" w:hAnsi="Times New Roman"/>
              </w:rPr>
            </w:pPr>
            <w:r w:rsidRPr="007A0FAD">
              <w:rPr>
                <w:rFonts w:ascii="Times New Roman" w:hAnsi="Times New Roman"/>
              </w:rPr>
              <w:t>3</w:t>
            </w:r>
          </w:p>
        </w:tc>
        <w:tc>
          <w:tcPr>
            <w:tcW w:w="6745" w:type="dxa"/>
          </w:tcPr>
          <w:p w14:paraId="29305ED5" w14:textId="77777777" w:rsidR="00265C44" w:rsidRPr="007A0FAD" w:rsidRDefault="00265C44" w:rsidP="00195987">
            <w:pPr>
              <w:rPr>
                <w:rFonts w:ascii="Times New Roman" w:hAnsi="Times New Roman"/>
              </w:rPr>
            </w:pPr>
            <w:r w:rsidRPr="007A0FAD">
              <w:rPr>
                <w:rFonts w:ascii="Times New Roman" w:hAnsi="Times New Roman"/>
                <w:b/>
              </w:rPr>
              <w:t>Unit 3 ~ Infancy</w:t>
            </w:r>
            <w:r w:rsidRPr="007A0FAD">
              <w:rPr>
                <w:rFonts w:ascii="Times New Roman" w:hAnsi="Times New Roman"/>
              </w:rPr>
              <w:t xml:space="preserve"> Continued.</w:t>
            </w:r>
          </w:p>
          <w:p w14:paraId="3FB2E047" w14:textId="77777777" w:rsidR="00265C44" w:rsidRPr="007A0FAD" w:rsidRDefault="00265C44" w:rsidP="00265C44">
            <w:pPr>
              <w:pStyle w:val="ListParagraph"/>
              <w:numPr>
                <w:ilvl w:val="0"/>
                <w:numId w:val="8"/>
              </w:numPr>
              <w:spacing w:after="0" w:line="240" w:lineRule="auto"/>
              <w:rPr>
                <w:rFonts w:ascii="Times New Roman" w:hAnsi="Times New Roman" w:cs="Times New Roman"/>
              </w:rPr>
            </w:pPr>
            <w:r w:rsidRPr="007A0FAD">
              <w:rPr>
                <w:rFonts w:ascii="Times New Roman" w:hAnsi="Times New Roman" w:cs="Times New Roman"/>
              </w:rPr>
              <w:t>Trust v. Mistrust, Ages Birth to 18 months (Erikson)</w:t>
            </w:r>
          </w:p>
          <w:p w14:paraId="4C52E7E6" w14:textId="77777777" w:rsidR="00265C44" w:rsidRPr="007A0FAD" w:rsidRDefault="00265C44" w:rsidP="00265C44">
            <w:pPr>
              <w:pStyle w:val="ListParagraph"/>
              <w:numPr>
                <w:ilvl w:val="0"/>
                <w:numId w:val="8"/>
              </w:numPr>
              <w:spacing w:after="0" w:line="240" w:lineRule="auto"/>
              <w:rPr>
                <w:rFonts w:ascii="Times New Roman" w:hAnsi="Times New Roman" w:cs="Times New Roman"/>
              </w:rPr>
            </w:pPr>
            <w:r w:rsidRPr="007A0FAD">
              <w:rPr>
                <w:rFonts w:ascii="Times New Roman" w:hAnsi="Times New Roman" w:cs="Times New Roman"/>
              </w:rPr>
              <w:t>Attachment</w:t>
            </w:r>
          </w:p>
          <w:p w14:paraId="23972FCF" w14:textId="77777777" w:rsidR="00265C44" w:rsidRPr="007A0FAD" w:rsidRDefault="00265C44" w:rsidP="00265C44">
            <w:pPr>
              <w:pStyle w:val="ListParagraph"/>
              <w:numPr>
                <w:ilvl w:val="0"/>
                <w:numId w:val="8"/>
              </w:numPr>
              <w:spacing w:after="0" w:line="240" w:lineRule="auto"/>
              <w:rPr>
                <w:rFonts w:ascii="Times New Roman" w:hAnsi="Times New Roman" w:cs="Times New Roman"/>
              </w:rPr>
            </w:pPr>
            <w:r w:rsidRPr="007A0FAD">
              <w:rPr>
                <w:rFonts w:ascii="Times New Roman" w:hAnsi="Times New Roman" w:cs="Times New Roman"/>
              </w:rPr>
              <w:t>Language, cognition, and motor development</w:t>
            </w:r>
          </w:p>
          <w:p w14:paraId="7A11D616" w14:textId="77777777" w:rsidR="00265C44" w:rsidRPr="007A0FAD" w:rsidRDefault="00265C44" w:rsidP="00265C44">
            <w:pPr>
              <w:pStyle w:val="ListParagraph"/>
              <w:numPr>
                <w:ilvl w:val="0"/>
                <w:numId w:val="8"/>
              </w:numPr>
              <w:spacing w:after="0" w:line="240" w:lineRule="auto"/>
              <w:rPr>
                <w:rFonts w:ascii="Times New Roman" w:hAnsi="Times New Roman" w:cs="Times New Roman"/>
              </w:rPr>
            </w:pPr>
            <w:r w:rsidRPr="007A0FAD">
              <w:rPr>
                <w:rFonts w:ascii="Times New Roman" w:hAnsi="Times New Roman" w:cs="Times New Roman"/>
              </w:rPr>
              <w:t>Piaget’s Theory of Cognitive Development ~ Sensorimotor Stage</w:t>
            </w:r>
          </w:p>
          <w:p w14:paraId="194F0B8C" w14:textId="77777777" w:rsidR="00265C44" w:rsidRPr="007A0FAD" w:rsidRDefault="00265C44" w:rsidP="00195987">
            <w:pPr>
              <w:pStyle w:val="ListParagraph"/>
              <w:rPr>
                <w:rFonts w:ascii="Times New Roman" w:hAnsi="Times New Roman" w:cs="Times New Roman"/>
              </w:rPr>
            </w:pPr>
          </w:p>
        </w:tc>
      </w:tr>
      <w:tr w:rsidR="00265C44" w:rsidRPr="007A0FAD" w14:paraId="184F1CD5" w14:textId="77777777" w:rsidTr="00265C44">
        <w:tc>
          <w:tcPr>
            <w:tcW w:w="1170" w:type="dxa"/>
          </w:tcPr>
          <w:p w14:paraId="65AECA08"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6</w:t>
            </w:r>
          </w:p>
        </w:tc>
        <w:tc>
          <w:tcPr>
            <w:tcW w:w="1080" w:type="dxa"/>
          </w:tcPr>
          <w:p w14:paraId="7D898C1D" w14:textId="77777777" w:rsidR="00265C44" w:rsidRPr="007A0FAD" w:rsidRDefault="00265C44" w:rsidP="00195987">
            <w:pPr>
              <w:rPr>
                <w:rFonts w:ascii="Times New Roman" w:hAnsi="Times New Roman"/>
              </w:rPr>
            </w:pPr>
            <w:r w:rsidRPr="007A0FAD">
              <w:rPr>
                <w:rFonts w:ascii="Times New Roman" w:hAnsi="Times New Roman"/>
              </w:rPr>
              <w:t>4</w:t>
            </w:r>
          </w:p>
        </w:tc>
        <w:tc>
          <w:tcPr>
            <w:tcW w:w="6745" w:type="dxa"/>
          </w:tcPr>
          <w:p w14:paraId="20D1345D" w14:textId="77777777" w:rsidR="00265C44" w:rsidRPr="007A0FAD" w:rsidRDefault="00265C44" w:rsidP="00195987">
            <w:pPr>
              <w:rPr>
                <w:rFonts w:ascii="Times New Roman" w:hAnsi="Times New Roman"/>
                <w:b/>
              </w:rPr>
            </w:pPr>
            <w:r w:rsidRPr="007A0FAD">
              <w:rPr>
                <w:rFonts w:ascii="Times New Roman" w:hAnsi="Times New Roman"/>
                <w:b/>
              </w:rPr>
              <w:t>Unit 4 ~ Parenting</w:t>
            </w:r>
          </w:p>
          <w:p w14:paraId="14D2A922"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Parenting Styles</w:t>
            </w:r>
          </w:p>
          <w:p w14:paraId="70AF2C8E"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*“Good Enough Parenting,”  D. W. Winnicott</w:t>
            </w:r>
          </w:p>
          <w:p w14:paraId="0B4D2E10"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*“Three things we suffer from as children.”  James Hollis</w:t>
            </w:r>
          </w:p>
          <w:p w14:paraId="2AECD3A3"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Sociocultural factors in raising children</w:t>
            </w:r>
          </w:p>
          <w:p w14:paraId="5A7FD40D"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Bronfenbrenner’s Ecological Systems Theory</w:t>
            </w:r>
          </w:p>
          <w:p w14:paraId="74F6EDA2"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ACEs and Intergenerational Trauma</w:t>
            </w:r>
          </w:p>
          <w:p w14:paraId="400743CE"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Divorce ~ impact, blending families, helpful tips</w:t>
            </w:r>
          </w:p>
          <w:p w14:paraId="71C11BA9" w14:textId="77777777" w:rsidR="00265C44" w:rsidRPr="007A0FAD" w:rsidRDefault="00265C44" w:rsidP="00265C44">
            <w:pPr>
              <w:pStyle w:val="ListParagraph"/>
              <w:numPr>
                <w:ilvl w:val="0"/>
                <w:numId w:val="9"/>
              </w:numPr>
              <w:spacing w:after="0" w:line="240" w:lineRule="auto"/>
              <w:rPr>
                <w:rFonts w:ascii="Times New Roman" w:hAnsi="Times New Roman" w:cs="Times New Roman"/>
              </w:rPr>
            </w:pPr>
            <w:r w:rsidRPr="007A0FAD">
              <w:rPr>
                <w:rFonts w:ascii="Times New Roman" w:hAnsi="Times New Roman" w:cs="Times New Roman"/>
              </w:rPr>
              <w:t>*See handout in Canvas and related module.</w:t>
            </w:r>
          </w:p>
        </w:tc>
      </w:tr>
      <w:tr w:rsidR="00265C44" w:rsidRPr="007A0FAD" w14:paraId="5400B16E" w14:textId="77777777" w:rsidTr="00265C44">
        <w:tc>
          <w:tcPr>
            <w:tcW w:w="1170" w:type="dxa"/>
          </w:tcPr>
          <w:p w14:paraId="2E11C35D"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7</w:t>
            </w:r>
          </w:p>
        </w:tc>
        <w:tc>
          <w:tcPr>
            <w:tcW w:w="1080" w:type="dxa"/>
          </w:tcPr>
          <w:p w14:paraId="7A809229"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317424C2" w14:textId="77777777" w:rsidR="00265C44" w:rsidRPr="007A0FAD" w:rsidRDefault="00265C44" w:rsidP="00195987">
            <w:pPr>
              <w:rPr>
                <w:rFonts w:ascii="Times New Roman" w:hAnsi="Times New Roman"/>
                <w:b/>
              </w:rPr>
            </w:pPr>
            <w:r w:rsidRPr="007A0FAD">
              <w:rPr>
                <w:rFonts w:ascii="Times New Roman" w:hAnsi="Times New Roman"/>
                <w:b/>
              </w:rPr>
              <w:t>Unit 5 ~ Early Childhood</w:t>
            </w:r>
          </w:p>
          <w:p w14:paraId="4FB2F5AD" w14:textId="77777777" w:rsidR="00265C44" w:rsidRPr="007A0FAD" w:rsidRDefault="00265C44" w:rsidP="00265C44">
            <w:pPr>
              <w:pStyle w:val="ListParagraph"/>
              <w:numPr>
                <w:ilvl w:val="0"/>
                <w:numId w:val="10"/>
              </w:numPr>
              <w:spacing w:after="0" w:line="240" w:lineRule="auto"/>
              <w:rPr>
                <w:rFonts w:ascii="Times New Roman" w:hAnsi="Times New Roman" w:cs="Times New Roman"/>
              </w:rPr>
            </w:pPr>
            <w:r w:rsidRPr="007A0FAD">
              <w:rPr>
                <w:rFonts w:ascii="Times New Roman" w:hAnsi="Times New Roman" w:cs="Times New Roman"/>
              </w:rPr>
              <w:t>Initiative v. Guilt, Ages 3 to 6  (Erikson)</w:t>
            </w:r>
          </w:p>
          <w:p w14:paraId="1F87C777" w14:textId="77777777" w:rsidR="00265C44" w:rsidRPr="007A0FAD" w:rsidRDefault="00265C44" w:rsidP="00265C44">
            <w:pPr>
              <w:pStyle w:val="ListParagraph"/>
              <w:numPr>
                <w:ilvl w:val="0"/>
                <w:numId w:val="10"/>
              </w:numPr>
              <w:spacing w:after="0" w:line="240" w:lineRule="auto"/>
              <w:rPr>
                <w:rFonts w:ascii="Times New Roman" w:hAnsi="Times New Roman" w:cs="Times New Roman"/>
              </w:rPr>
            </w:pPr>
            <w:r w:rsidRPr="007A0FAD">
              <w:rPr>
                <w:rFonts w:ascii="Times New Roman" w:hAnsi="Times New Roman" w:cs="Times New Roman"/>
              </w:rPr>
              <w:t>Developmental Tasks: Behavioral and Emotional Self-Regulation</w:t>
            </w:r>
          </w:p>
          <w:p w14:paraId="36FBDD00" w14:textId="77777777" w:rsidR="00265C44" w:rsidRPr="007A0FAD" w:rsidRDefault="00265C44" w:rsidP="00265C44">
            <w:pPr>
              <w:pStyle w:val="ListParagraph"/>
              <w:numPr>
                <w:ilvl w:val="0"/>
                <w:numId w:val="10"/>
              </w:numPr>
              <w:spacing w:after="0" w:line="240" w:lineRule="auto"/>
              <w:rPr>
                <w:rFonts w:ascii="Times New Roman" w:hAnsi="Times New Roman" w:cs="Times New Roman"/>
              </w:rPr>
            </w:pPr>
            <w:r w:rsidRPr="007A0FAD">
              <w:rPr>
                <w:rFonts w:ascii="Times New Roman" w:hAnsi="Times New Roman" w:cs="Times New Roman"/>
              </w:rPr>
              <w:t>Piaget Preoperational Stage</w:t>
            </w:r>
          </w:p>
          <w:p w14:paraId="775A0863" w14:textId="77777777" w:rsidR="00265C44" w:rsidRPr="007A0FAD" w:rsidRDefault="00265C44" w:rsidP="00265C44">
            <w:pPr>
              <w:pStyle w:val="ListParagraph"/>
              <w:numPr>
                <w:ilvl w:val="0"/>
                <w:numId w:val="10"/>
              </w:numPr>
              <w:spacing w:after="0" w:line="240" w:lineRule="auto"/>
              <w:rPr>
                <w:rFonts w:ascii="Times New Roman" w:hAnsi="Times New Roman" w:cs="Times New Roman"/>
              </w:rPr>
            </w:pPr>
            <w:r w:rsidRPr="007A0FAD">
              <w:rPr>
                <w:rFonts w:ascii="Times New Roman" w:hAnsi="Times New Roman" w:cs="Times New Roman"/>
              </w:rPr>
              <w:t xml:space="preserve">Vygotsky’s Sociocultural Theory </w:t>
            </w:r>
          </w:p>
        </w:tc>
      </w:tr>
      <w:tr w:rsidR="00265C44" w:rsidRPr="007A0FAD" w14:paraId="00D02848" w14:textId="77777777" w:rsidTr="00265C44">
        <w:tc>
          <w:tcPr>
            <w:tcW w:w="1170" w:type="dxa"/>
          </w:tcPr>
          <w:p w14:paraId="39A39F5B" w14:textId="77777777" w:rsidR="00265C44" w:rsidRPr="007A0FAD" w:rsidRDefault="00265C44" w:rsidP="00195987">
            <w:pPr>
              <w:jc w:val="center"/>
              <w:rPr>
                <w:rFonts w:ascii="Times New Roman" w:hAnsi="Times New Roman"/>
                <w:b/>
              </w:rPr>
            </w:pPr>
          </w:p>
        </w:tc>
        <w:tc>
          <w:tcPr>
            <w:tcW w:w="1080" w:type="dxa"/>
          </w:tcPr>
          <w:p w14:paraId="55252A18" w14:textId="77777777" w:rsidR="00265C44" w:rsidRPr="007A0FAD" w:rsidRDefault="00265C44" w:rsidP="00195987">
            <w:pPr>
              <w:rPr>
                <w:rFonts w:ascii="Times New Roman" w:hAnsi="Times New Roman"/>
              </w:rPr>
            </w:pPr>
          </w:p>
        </w:tc>
        <w:tc>
          <w:tcPr>
            <w:tcW w:w="6745" w:type="dxa"/>
          </w:tcPr>
          <w:p w14:paraId="0DCCB1DD" w14:textId="77777777" w:rsidR="00265C44" w:rsidRPr="007A0FAD" w:rsidRDefault="00265C44" w:rsidP="00195987">
            <w:pPr>
              <w:rPr>
                <w:rFonts w:ascii="Times New Roman" w:hAnsi="Times New Roman"/>
                <w:b/>
              </w:rPr>
            </w:pPr>
          </w:p>
        </w:tc>
      </w:tr>
      <w:tr w:rsidR="00265C44" w:rsidRPr="007A0FAD" w14:paraId="540084F9" w14:textId="77777777" w:rsidTr="00265C44">
        <w:tc>
          <w:tcPr>
            <w:tcW w:w="1170" w:type="dxa"/>
            <w:shd w:val="clear" w:color="auto" w:fill="9CC2E5" w:themeFill="accent1" w:themeFillTint="99"/>
          </w:tcPr>
          <w:p w14:paraId="4CA60016" w14:textId="77777777" w:rsidR="00265C44" w:rsidRPr="007A0FAD" w:rsidRDefault="00265C44" w:rsidP="00195987">
            <w:pPr>
              <w:jc w:val="center"/>
              <w:rPr>
                <w:rFonts w:ascii="Times New Roman" w:hAnsi="Times New Roman"/>
                <w:b/>
              </w:rPr>
            </w:pPr>
            <w:r w:rsidRPr="007A0FAD">
              <w:rPr>
                <w:rFonts w:ascii="Times New Roman" w:hAnsi="Times New Roman"/>
                <w:b/>
              </w:rPr>
              <w:t>Week</w:t>
            </w:r>
          </w:p>
        </w:tc>
        <w:tc>
          <w:tcPr>
            <w:tcW w:w="1080" w:type="dxa"/>
            <w:shd w:val="clear" w:color="auto" w:fill="9CC2E5" w:themeFill="accent1" w:themeFillTint="99"/>
          </w:tcPr>
          <w:p w14:paraId="175E3319" w14:textId="16099388" w:rsidR="00265C44" w:rsidRPr="007A0FAD" w:rsidRDefault="00265C44" w:rsidP="00195987">
            <w:pPr>
              <w:rPr>
                <w:rFonts w:ascii="Times New Roman" w:hAnsi="Times New Roman"/>
                <w:b/>
              </w:rPr>
            </w:pPr>
            <w:r w:rsidRPr="007A0FAD">
              <w:rPr>
                <w:rFonts w:ascii="Times New Roman" w:hAnsi="Times New Roman"/>
                <w:b/>
              </w:rPr>
              <w:t xml:space="preserve">LRN </w:t>
            </w:r>
            <w:r w:rsidRPr="007A0FAD">
              <w:rPr>
                <w:rFonts w:ascii="Times New Roman" w:hAnsi="Times New Roman"/>
                <w:b/>
              </w:rPr>
              <w:lastRenderedPageBreak/>
              <w:t>O</w:t>
            </w:r>
            <w:r w:rsidR="004F20AE">
              <w:rPr>
                <w:rFonts w:ascii="Times New Roman" w:hAnsi="Times New Roman"/>
                <w:b/>
              </w:rPr>
              <w:t>TC</w:t>
            </w:r>
            <w:r w:rsidRPr="007A0FAD">
              <w:rPr>
                <w:rFonts w:ascii="Times New Roman" w:hAnsi="Times New Roman"/>
                <w:b/>
              </w:rPr>
              <w:t>s.</w:t>
            </w:r>
          </w:p>
        </w:tc>
        <w:tc>
          <w:tcPr>
            <w:tcW w:w="6745" w:type="dxa"/>
            <w:shd w:val="clear" w:color="auto" w:fill="9CC2E5" w:themeFill="accent1" w:themeFillTint="99"/>
          </w:tcPr>
          <w:p w14:paraId="13DB02A1" w14:textId="77777777" w:rsidR="00265C44" w:rsidRPr="007A0FAD" w:rsidRDefault="00265C44" w:rsidP="00195987">
            <w:pPr>
              <w:rPr>
                <w:rFonts w:ascii="Times New Roman" w:hAnsi="Times New Roman"/>
                <w:b/>
              </w:rPr>
            </w:pPr>
            <w:r w:rsidRPr="007A0FAD">
              <w:rPr>
                <w:rFonts w:ascii="Times New Roman" w:hAnsi="Times New Roman"/>
                <w:b/>
              </w:rPr>
              <w:lastRenderedPageBreak/>
              <w:t xml:space="preserve"> Assignment Name</w:t>
            </w:r>
          </w:p>
        </w:tc>
      </w:tr>
      <w:tr w:rsidR="00265C44" w:rsidRPr="007A0FAD" w14:paraId="382FDF22" w14:textId="77777777" w:rsidTr="00265C44">
        <w:tc>
          <w:tcPr>
            <w:tcW w:w="1170" w:type="dxa"/>
          </w:tcPr>
          <w:p w14:paraId="32FA1DEC"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7</w:t>
            </w:r>
          </w:p>
        </w:tc>
        <w:tc>
          <w:tcPr>
            <w:tcW w:w="1080" w:type="dxa"/>
          </w:tcPr>
          <w:p w14:paraId="405ABBEE"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73E86117" w14:textId="77777777" w:rsidR="00265C44" w:rsidRPr="007A0FAD" w:rsidRDefault="00265C44" w:rsidP="00195987">
            <w:pPr>
              <w:rPr>
                <w:rFonts w:ascii="Times New Roman" w:hAnsi="Times New Roman"/>
              </w:rPr>
            </w:pPr>
            <w:r w:rsidRPr="007A0FAD">
              <w:rPr>
                <w:rFonts w:ascii="Times New Roman" w:hAnsi="Times New Roman"/>
                <w:b/>
              </w:rPr>
              <w:t xml:space="preserve">Unit 6 ~ Middle Childhood </w:t>
            </w:r>
          </w:p>
          <w:p w14:paraId="34E1A212"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Industry v. Inferiority, Ages 6 to 11 (Erikson)</w:t>
            </w:r>
          </w:p>
          <w:p w14:paraId="4F1369F9"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Play as a developmental Task and Tool (Function and Types)</w:t>
            </w:r>
          </w:p>
          <w:p w14:paraId="36D562B4"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Friendships and Peer Relationships</w:t>
            </w:r>
          </w:p>
          <w:p w14:paraId="333866C9"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Piaget Concrete Operational Thought</w:t>
            </w:r>
          </w:p>
          <w:p w14:paraId="15CC0D3B"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Kohlberg ~ Moral Development</w:t>
            </w:r>
          </w:p>
          <w:p w14:paraId="50244C9A"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Gender Development (Gender, Identity, and Orientation)</w:t>
            </w:r>
          </w:p>
          <w:p w14:paraId="1B9B8451" w14:textId="77777777" w:rsidR="00265C44" w:rsidRPr="007A0FAD" w:rsidRDefault="00265C44" w:rsidP="00265C44">
            <w:pPr>
              <w:pStyle w:val="ListParagraph"/>
              <w:numPr>
                <w:ilvl w:val="0"/>
                <w:numId w:val="11"/>
              </w:numPr>
              <w:spacing w:after="0" w:line="240" w:lineRule="auto"/>
              <w:rPr>
                <w:rFonts w:ascii="Times New Roman" w:hAnsi="Times New Roman" w:cs="Times New Roman"/>
              </w:rPr>
            </w:pPr>
            <w:r w:rsidRPr="007A0FAD">
              <w:rPr>
                <w:rFonts w:ascii="Times New Roman" w:hAnsi="Times New Roman" w:cs="Times New Roman"/>
              </w:rPr>
              <w:t>Societal and cultural expectations around gender (at this stage)</w:t>
            </w:r>
          </w:p>
        </w:tc>
      </w:tr>
      <w:tr w:rsidR="00265C44" w:rsidRPr="007A0FAD" w14:paraId="62A83F6D" w14:textId="77777777" w:rsidTr="00265C44">
        <w:tc>
          <w:tcPr>
            <w:tcW w:w="1170" w:type="dxa"/>
          </w:tcPr>
          <w:p w14:paraId="1F8FEEAD"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8</w:t>
            </w:r>
          </w:p>
        </w:tc>
        <w:tc>
          <w:tcPr>
            <w:tcW w:w="1080" w:type="dxa"/>
          </w:tcPr>
          <w:p w14:paraId="6FC415B9"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508240DC" w14:textId="77777777" w:rsidR="00265C44" w:rsidRPr="007A0FAD" w:rsidRDefault="00265C44" w:rsidP="00195987">
            <w:pPr>
              <w:rPr>
                <w:rFonts w:ascii="Times New Roman" w:hAnsi="Times New Roman"/>
              </w:rPr>
            </w:pPr>
            <w:r w:rsidRPr="007A0FAD">
              <w:rPr>
                <w:rFonts w:ascii="Times New Roman" w:hAnsi="Times New Roman"/>
                <w:b/>
              </w:rPr>
              <w:t xml:space="preserve">Unit 7 ~ Adolescence </w:t>
            </w:r>
          </w:p>
          <w:p w14:paraId="2FFF0C11"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Identity v. Identity/Role Confusion, Ages 12 ~ 18 (Erikson)</w:t>
            </w:r>
          </w:p>
          <w:p w14:paraId="667EC157"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 xml:space="preserve">Identity Crisis – Discuss how it is expressed – individually and corporately.  </w:t>
            </w:r>
          </w:p>
          <w:p w14:paraId="27CC064A"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Self-Concept/Self-Esteem/Self-Efficacy</w:t>
            </w:r>
          </w:p>
          <w:p w14:paraId="591A1CFF"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Kristin Neff:  Self Compassion, compare and contrast all four.</w:t>
            </w:r>
          </w:p>
          <w:p w14:paraId="59D753DA"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Theories of Intelligence and standard test instrument’s</w:t>
            </w:r>
          </w:p>
          <w:p w14:paraId="34B8BDA5"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Education – Factors to consider along with development</w:t>
            </w:r>
          </w:p>
          <w:p w14:paraId="2E50288D"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Puberty: Cognitive and Physical Development</w:t>
            </w:r>
          </w:p>
          <w:p w14:paraId="5430793F" w14:textId="77777777" w:rsidR="00265C44" w:rsidRPr="007A0FAD" w:rsidRDefault="00265C44" w:rsidP="00265C44">
            <w:pPr>
              <w:pStyle w:val="ListParagraph"/>
              <w:numPr>
                <w:ilvl w:val="0"/>
                <w:numId w:val="12"/>
              </w:numPr>
              <w:spacing w:after="0" w:line="240" w:lineRule="auto"/>
              <w:rPr>
                <w:rFonts w:ascii="Times New Roman" w:hAnsi="Times New Roman" w:cs="Times New Roman"/>
              </w:rPr>
            </w:pPr>
            <w:r w:rsidRPr="007A0FAD">
              <w:rPr>
                <w:rFonts w:ascii="Times New Roman" w:hAnsi="Times New Roman" w:cs="Times New Roman"/>
              </w:rPr>
              <w:t>Piaget ~ Formal Operational Thought</w:t>
            </w:r>
          </w:p>
        </w:tc>
      </w:tr>
      <w:tr w:rsidR="00265C44" w:rsidRPr="007A0FAD" w14:paraId="6216418B" w14:textId="77777777" w:rsidTr="00265C44">
        <w:tc>
          <w:tcPr>
            <w:tcW w:w="1170" w:type="dxa"/>
          </w:tcPr>
          <w:p w14:paraId="6B9614C2"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9</w:t>
            </w:r>
          </w:p>
        </w:tc>
        <w:tc>
          <w:tcPr>
            <w:tcW w:w="1080" w:type="dxa"/>
          </w:tcPr>
          <w:p w14:paraId="77A74059" w14:textId="77777777" w:rsidR="00265C44" w:rsidRPr="007A0FAD" w:rsidRDefault="00265C44" w:rsidP="00195987">
            <w:pPr>
              <w:rPr>
                <w:rFonts w:ascii="Times New Roman" w:hAnsi="Times New Roman"/>
              </w:rPr>
            </w:pPr>
            <w:r w:rsidRPr="007A0FAD">
              <w:rPr>
                <w:rFonts w:ascii="Times New Roman" w:hAnsi="Times New Roman"/>
              </w:rPr>
              <w:t>6</w:t>
            </w:r>
          </w:p>
        </w:tc>
        <w:tc>
          <w:tcPr>
            <w:tcW w:w="6745" w:type="dxa"/>
          </w:tcPr>
          <w:p w14:paraId="665C897F" w14:textId="77777777" w:rsidR="00265C44" w:rsidRPr="007A0FAD" w:rsidRDefault="00265C44" w:rsidP="00195987">
            <w:pPr>
              <w:rPr>
                <w:rFonts w:ascii="Times New Roman" w:hAnsi="Times New Roman"/>
                <w:b/>
              </w:rPr>
            </w:pPr>
            <w:r w:rsidRPr="007A0FAD">
              <w:rPr>
                <w:rFonts w:ascii="Times New Roman" w:hAnsi="Times New Roman"/>
                <w:b/>
              </w:rPr>
              <w:t>Unit 7 ~ Adolescence  (Continued)</w:t>
            </w:r>
          </w:p>
          <w:p w14:paraId="0713AE06" w14:textId="77777777" w:rsidR="00265C44" w:rsidRPr="007A0FAD" w:rsidRDefault="00265C44" w:rsidP="00265C44">
            <w:pPr>
              <w:pStyle w:val="ListParagraph"/>
              <w:numPr>
                <w:ilvl w:val="0"/>
                <w:numId w:val="13"/>
              </w:numPr>
              <w:spacing w:after="0" w:line="240" w:lineRule="auto"/>
              <w:rPr>
                <w:rFonts w:ascii="Times New Roman" w:hAnsi="Times New Roman" w:cs="Times New Roman"/>
                <w:b/>
              </w:rPr>
            </w:pPr>
            <w:r w:rsidRPr="007A0FAD">
              <w:rPr>
                <w:rFonts w:ascii="Times New Roman" w:hAnsi="Times New Roman" w:cs="Times New Roman"/>
              </w:rPr>
              <w:t xml:space="preserve">Societal expectations on being male and female (Videos: Ted Talk Joe </w:t>
            </w:r>
            <w:proofErr w:type="spellStart"/>
            <w:r w:rsidRPr="007A0FAD">
              <w:rPr>
                <w:rFonts w:ascii="Times New Roman" w:hAnsi="Times New Roman" w:cs="Times New Roman"/>
              </w:rPr>
              <w:t>Erhmann</w:t>
            </w:r>
            <w:proofErr w:type="spellEnd"/>
            <w:r w:rsidRPr="007A0FAD">
              <w:rPr>
                <w:rFonts w:ascii="Times New Roman" w:hAnsi="Times New Roman" w:cs="Times New Roman"/>
              </w:rPr>
              <w:t xml:space="preserve"> – “Be a man!”</w:t>
            </w:r>
          </w:p>
          <w:p w14:paraId="1907CA57" w14:textId="77777777" w:rsidR="00265C44" w:rsidRPr="007A0FAD" w:rsidRDefault="00265C44" w:rsidP="00265C44">
            <w:pPr>
              <w:pStyle w:val="ListParagraph"/>
              <w:numPr>
                <w:ilvl w:val="0"/>
                <w:numId w:val="13"/>
              </w:numPr>
              <w:spacing w:after="0" w:line="240" w:lineRule="auto"/>
              <w:rPr>
                <w:rFonts w:ascii="Times New Roman" w:hAnsi="Times New Roman" w:cs="Times New Roman"/>
                <w:b/>
              </w:rPr>
            </w:pPr>
            <w:r w:rsidRPr="007A0FAD">
              <w:rPr>
                <w:rFonts w:ascii="Times New Roman" w:hAnsi="Times New Roman" w:cs="Times New Roman"/>
              </w:rPr>
              <w:t>The Mask We Live In (You Tube)</w:t>
            </w:r>
          </w:p>
          <w:p w14:paraId="5AEA1AE2" w14:textId="77777777" w:rsidR="00265C44" w:rsidRPr="007A0FAD" w:rsidRDefault="00265C44" w:rsidP="00265C44">
            <w:pPr>
              <w:pStyle w:val="ListParagraph"/>
              <w:numPr>
                <w:ilvl w:val="0"/>
                <w:numId w:val="13"/>
              </w:numPr>
              <w:spacing w:after="0" w:line="240" w:lineRule="auto"/>
              <w:rPr>
                <w:rFonts w:ascii="Times New Roman" w:hAnsi="Times New Roman" w:cs="Times New Roman"/>
                <w:b/>
              </w:rPr>
            </w:pPr>
            <w:r w:rsidRPr="007A0FAD">
              <w:rPr>
                <w:rFonts w:ascii="Times New Roman" w:hAnsi="Times New Roman" w:cs="Times New Roman"/>
              </w:rPr>
              <w:t>Miss Representation  (Kanopy, Prime, Netflix)</w:t>
            </w:r>
          </w:p>
        </w:tc>
      </w:tr>
      <w:tr w:rsidR="00265C44" w:rsidRPr="007A0FAD" w14:paraId="1C9D4C6F" w14:textId="77777777" w:rsidTr="00265C44">
        <w:tc>
          <w:tcPr>
            <w:tcW w:w="1170" w:type="dxa"/>
          </w:tcPr>
          <w:p w14:paraId="0ADD4B7D"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10</w:t>
            </w:r>
          </w:p>
        </w:tc>
        <w:tc>
          <w:tcPr>
            <w:tcW w:w="1080" w:type="dxa"/>
          </w:tcPr>
          <w:p w14:paraId="66A5B3A7"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7DEA052D" w14:textId="77777777" w:rsidR="00265C44" w:rsidRPr="007A0FAD" w:rsidRDefault="00265C44" w:rsidP="00195987">
            <w:pPr>
              <w:rPr>
                <w:rFonts w:ascii="Times New Roman" w:hAnsi="Times New Roman"/>
                <w:b/>
              </w:rPr>
            </w:pPr>
            <w:r w:rsidRPr="007A0FAD">
              <w:rPr>
                <w:rFonts w:ascii="Times New Roman" w:hAnsi="Times New Roman"/>
                <w:b/>
              </w:rPr>
              <w:t>Unit 8 ~ Early Adulthood</w:t>
            </w:r>
          </w:p>
          <w:p w14:paraId="15D584B0"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Intimacy v. Isolation, Ages 18 ~ 40 (Erikson)</w:t>
            </w:r>
          </w:p>
          <w:p w14:paraId="3B5018CC"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Age of exploration, investment, and stability</w:t>
            </w:r>
          </w:p>
          <w:p w14:paraId="0AD4212E"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Experience of liminality.</w:t>
            </w:r>
          </w:p>
          <w:p w14:paraId="070997BD"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Career choice and development.  (Holland, Super, Gottfredson)</w:t>
            </w:r>
          </w:p>
          <w:p w14:paraId="160EDFB7"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The functions of work.  Relationship between career and identity.</w:t>
            </w:r>
          </w:p>
          <w:p w14:paraId="53A92FD8" w14:textId="77777777" w:rsidR="00265C44" w:rsidRPr="007A0FAD" w:rsidRDefault="00265C44" w:rsidP="00195987">
            <w:pPr>
              <w:rPr>
                <w:rFonts w:ascii="Times New Roman" w:hAnsi="Times New Roman"/>
                <w:b/>
              </w:rPr>
            </w:pPr>
          </w:p>
        </w:tc>
      </w:tr>
      <w:tr w:rsidR="00265C44" w:rsidRPr="007A0FAD" w14:paraId="22D831BB" w14:textId="77777777" w:rsidTr="00265C44">
        <w:tc>
          <w:tcPr>
            <w:tcW w:w="1170" w:type="dxa"/>
          </w:tcPr>
          <w:p w14:paraId="598A056E"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11</w:t>
            </w:r>
          </w:p>
        </w:tc>
        <w:tc>
          <w:tcPr>
            <w:tcW w:w="1080" w:type="dxa"/>
          </w:tcPr>
          <w:p w14:paraId="1EFF3543" w14:textId="77777777" w:rsidR="00265C44" w:rsidRPr="007A0FAD" w:rsidRDefault="00265C44" w:rsidP="00195987">
            <w:pPr>
              <w:rPr>
                <w:rFonts w:ascii="Times New Roman" w:hAnsi="Times New Roman"/>
              </w:rPr>
            </w:pPr>
          </w:p>
        </w:tc>
        <w:tc>
          <w:tcPr>
            <w:tcW w:w="6745" w:type="dxa"/>
          </w:tcPr>
          <w:p w14:paraId="3FAB1F2F" w14:textId="77777777" w:rsidR="00265C44" w:rsidRPr="007A0FAD" w:rsidRDefault="00265C44" w:rsidP="00195987">
            <w:pPr>
              <w:rPr>
                <w:rFonts w:ascii="Times New Roman" w:hAnsi="Times New Roman"/>
              </w:rPr>
            </w:pPr>
            <w:r w:rsidRPr="007A0FAD">
              <w:rPr>
                <w:rFonts w:ascii="Times New Roman" w:hAnsi="Times New Roman"/>
                <w:b/>
              </w:rPr>
              <w:t>Unit 8 ~ Early Adulthood (Continue</w:t>
            </w:r>
            <w:r w:rsidRPr="007A0FAD">
              <w:rPr>
                <w:rFonts w:ascii="Times New Roman" w:hAnsi="Times New Roman"/>
              </w:rPr>
              <w:t>d)</w:t>
            </w:r>
          </w:p>
        </w:tc>
      </w:tr>
      <w:tr w:rsidR="00265C44" w:rsidRPr="007A0FAD" w14:paraId="0D32E6BC" w14:textId="77777777" w:rsidTr="00265C44">
        <w:tc>
          <w:tcPr>
            <w:tcW w:w="1170" w:type="dxa"/>
          </w:tcPr>
          <w:p w14:paraId="5AF89CBD"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12</w:t>
            </w:r>
          </w:p>
        </w:tc>
        <w:tc>
          <w:tcPr>
            <w:tcW w:w="1080" w:type="dxa"/>
          </w:tcPr>
          <w:p w14:paraId="0EA1D548"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717FDDBB" w14:textId="77777777" w:rsidR="00265C44" w:rsidRPr="007A0FAD" w:rsidRDefault="00265C44" w:rsidP="00195987">
            <w:pPr>
              <w:rPr>
                <w:rFonts w:ascii="Times New Roman" w:hAnsi="Times New Roman"/>
              </w:rPr>
            </w:pPr>
            <w:r w:rsidRPr="007A0FAD">
              <w:rPr>
                <w:rFonts w:ascii="Times New Roman" w:hAnsi="Times New Roman"/>
                <w:b/>
              </w:rPr>
              <w:t>Unit 9 ~ Middle Adulthood</w:t>
            </w:r>
          </w:p>
          <w:p w14:paraId="516A4013"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Generativity v. Stagnation, Ages 40 ~ 65 (Erikson)</w:t>
            </w:r>
          </w:p>
          <w:p w14:paraId="7428FD87"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*Welcome to Midlife – The First and Second Halves of Life  (Jung and Hollis)</w:t>
            </w:r>
          </w:p>
          <w:p w14:paraId="63932212"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Career and Midlife – Creativity, Expertise, Ageism</w:t>
            </w:r>
          </w:p>
          <w:p w14:paraId="1E8EFA76"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Personality – The Big Five “CANOE”</w:t>
            </w:r>
          </w:p>
          <w:p w14:paraId="6E2B4640" w14:textId="77777777" w:rsidR="00265C44" w:rsidRPr="007A0FAD" w:rsidRDefault="00265C44" w:rsidP="00265C44">
            <w:pPr>
              <w:pStyle w:val="ListParagraph"/>
              <w:numPr>
                <w:ilvl w:val="0"/>
                <w:numId w:val="14"/>
              </w:numPr>
              <w:spacing w:after="0" w:line="240" w:lineRule="auto"/>
              <w:rPr>
                <w:rFonts w:ascii="Times New Roman" w:hAnsi="Times New Roman" w:cs="Times New Roman"/>
              </w:rPr>
            </w:pPr>
            <w:r w:rsidRPr="007A0FAD">
              <w:rPr>
                <w:rFonts w:ascii="Times New Roman" w:hAnsi="Times New Roman" w:cs="Times New Roman"/>
              </w:rPr>
              <w:t>*See handout and additional readings in Canvas</w:t>
            </w:r>
          </w:p>
        </w:tc>
      </w:tr>
      <w:tr w:rsidR="00265C44" w:rsidRPr="007A0FAD" w14:paraId="2A2E6242" w14:textId="77777777" w:rsidTr="00265C44">
        <w:tc>
          <w:tcPr>
            <w:tcW w:w="1170" w:type="dxa"/>
            <w:shd w:val="clear" w:color="auto" w:fill="9CC2E5" w:themeFill="accent1" w:themeFillTint="99"/>
          </w:tcPr>
          <w:p w14:paraId="3C984932" w14:textId="77777777" w:rsidR="00265C44" w:rsidRPr="007A0FAD" w:rsidRDefault="00265C44" w:rsidP="00195987">
            <w:pPr>
              <w:rPr>
                <w:rFonts w:ascii="Times New Roman" w:hAnsi="Times New Roman"/>
                <w:b/>
              </w:rPr>
            </w:pPr>
            <w:r w:rsidRPr="007A0FAD">
              <w:rPr>
                <w:rFonts w:ascii="Times New Roman" w:hAnsi="Times New Roman"/>
                <w:b/>
              </w:rPr>
              <w:t>Week</w:t>
            </w:r>
          </w:p>
        </w:tc>
        <w:tc>
          <w:tcPr>
            <w:tcW w:w="1080" w:type="dxa"/>
            <w:shd w:val="clear" w:color="auto" w:fill="9CC2E5" w:themeFill="accent1" w:themeFillTint="99"/>
          </w:tcPr>
          <w:p w14:paraId="393CE373" w14:textId="7A1281B4" w:rsidR="00265C44" w:rsidRPr="007A0FAD" w:rsidRDefault="00265C44" w:rsidP="00195987">
            <w:pPr>
              <w:rPr>
                <w:rFonts w:ascii="Times New Roman" w:hAnsi="Times New Roman"/>
                <w:b/>
              </w:rPr>
            </w:pPr>
            <w:r w:rsidRPr="007A0FAD">
              <w:rPr>
                <w:rFonts w:ascii="Times New Roman" w:hAnsi="Times New Roman"/>
                <w:b/>
              </w:rPr>
              <w:t>LRN O</w:t>
            </w:r>
            <w:r w:rsidR="004F20AE">
              <w:rPr>
                <w:rFonts w:ascii="Times New Roman" w:hAnsi="Times New Roman"/>
                <w:b/>
              </w:rPr>
              <w:t>TC</w:t>
            </w:r>
            <w:r w:rsidRPr="007A0FAD">
              <w:rPr>
                <w:rFonts w:ascii="Times New Roman" w:hAnsi="Times New Roman"/>
                <w:b/>
              </w:rPr>
              <w:t>s.</w:t>
            </w:r>
          </w:p>
        </w:tc>
        <w:tc>
          <w:tcPr>
            <w:tcW w:w="6745" w:type="dxa"/>
            <w:shd w:val="clear" w:color="auto" w:fill="9CC2E5" w:themeFill="accent1" w:themeFillTint="99"/>
          </w:tcPr>
          <w:p w14:paraId="6FEE75E9" w14:textId="77777777" w:rsidR="00265C44" w:rsidRPr="007A0FAD" w:rsidRDefault="00265C44" w:rsidP="00195987">
            <w:pPr>
              <w:rPr>
                <w:rFonts w:ascii="Times New Roman" w:hAnsi="Times New Roman"/>
                <w:b/>
              </w:rPr>
            </w:pPr>
            <w:r w:rsidRPr="007A0FAD">
              <w:rPr>
                <w:rFonts w:ascii="Times New Roman" w:hAnsi="Times New Roman"/>
                <w:b/>
              </w:rPr>
              <w:t xml:space="preserve"> Assignment Name</w:t>
            </w:r>
          </w:p>
        </w:tc>
      </w:tr>
      <w:tr w:rsidR="00265C44" w:rsidRPr="007A0FAD" w14:paraId="024976B4" w14:textId="77777777" w:rsidTr="00265C44">
        <w:tc>
          <w:tcPr>
            <w:tcW w:w="1170" w:type="dxa"/>
          </w:tcPr>
          <w:p w14:paraId="507C4622"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13</w:t>
            </w:r>
          </w:p>
        </w:tc>
        <w:tc>
          <w:tcPr>
            <w:tcW w:w="1080" w:type="dxa"/>
          </w:tcPr>
          <w:p w14:paraId="4A9B5D1E"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45502EC6" w14:textId="77777777" w:rsidR="00265C44" w:rsidRPr="007A0FAD" w:rsidRDefault="00265C44" w:rsidP="00195987">
            <w:pPr>
              <w:rPr>
                <w:rFonts w:ascii="Times New Roman" w:hAnsi="Times New Roman"/>
              </w:rPr>
            </w:pPr>
            <w:r w:rsidRPr="007A0FAD">
              <w:rPr>
                <w:rFonts w:ascii="Times New Roman" w:hAnsi="Times New Roman"/>
                <w:b/>
              </w:rPr>
              <w:t>Unit 10 ~ Late Adulthood</w:t>
            </w:r>
          </w:p>
          <w:p w14:paraId="301F4AD5" w14:textId="77777777" w:rsidR="00265C44" w:rsidRPr="007A0FAD" w:rsidRDefault="00265C44" w:rsidP="00265C44">
            <w:pPr>
              <w:pStyle w:val="ListParagraph"/>
              <w:numPr>
                <w:ilvl w:val="0"/>
                <w:numId w:val="15"/>
              </w:numPr>
              <w:spacing w:after="0" w:line="240" w:lineRule="auto"/>
              <w:rPr>
                <w:rFonts w:ascii="Times New Roman" w:hAnsi="Times New Roman" w:cs="Times New Roman"/>
              </w:rPr>
            </w:pPr>
            <w:r w:rsidRPr="007A0FAD">
              <w:rPr>
                <w:rFonts w:ascii="Times New Roman" w:hAnsi="Times New Roman" w:cs="Times New Roman"/>
              </w:rPr>
              <w:t>Integrity v. Despair, Ages 65 ~ Death (Erikson)</w:t>
            </w:r>
          </w:p>
          <w:p w14:paraId="3B868C3F" w14:textId="77777777" w:rsidR="00265C44" w:rsidRPr="007A0FAD" w:rsidRDefault="00265C44" w:rsidP="00265C44">
            <w:pPr>
              <w:pStyle w:val="ListParagraph"/>
              <w:numPr>
                <w:ilvl w:val="0"/>
                <w:numId w:val="15"/>
              </w:numPr>
              <w:spacing w:after="0" w:line="240" w:lineRule="auto"/>
              <w:rPr>
                <w:rFonts w:ascii="Times New Roman" w:hAnsi="Times New Roman" w:cs="Times New Roman"/>
              </w:rPr>
            </w:pPr>
            <w:r w:rsidRPr="007A0FAD">
              <w:rPr>
                <w:rFonts w:ascii="Times New Roman" w:hAnsi="Times New Roman" w:cs="Times New Roman"/>
              </w:rPr>
              <w:t>Graying in America – Late Adulthood in America</w:t>
            </w:r>
          </w:p>
          <w:p w14:paraId="33BF0F93" w14:textId="77777777" w:rsidR="00265C44" w:rsidRPr="007A0FAD" w:rsidRDefault="00265C44" w:rsidP="00265C44">
            <w:pPr>
              <w:pStyle w:val="ListParagraph"/>
              <w:numPr>
                <w:ilvl w:val="0"/>
                <w:numId w:val="15"/>
              </w:numPr>
              <w:spacing w:after="0" w:line="240" w:lineRule="auto"/>
              <w:rPr>
                <w:rFonts w:ascii="Times New Roman" w:hAnsi="Times New Roman" w:cs="Times New Roman"/>
              </w:rPr>
            </w:pPr>
            <w:r w:rsidRPr="007A0FAD">
              <w:rPr>
                <w:rFonts w:ascii="Times New Roman" w:hAnsi="Times New Roman" w:cs="Times New Roman"/>
              </w:rPr>
              <w:t>Subcategories in Late Adulthood</w:t>
            </w:r>
          </w:p>
          <w:p w14:paraId="43C54734" w14:textId="77777777" w:rsidR="00265C44" w:rsidRPr="007A0FAD" w:rsidRDefault="00265C44" w:rsidP="00195987">
            <w:pPr>
              <w:pStyle w:val="ListParagraph"/>
              <w:spacing w:after="0" w:line="240" w:lineRule="auto"/>
              <w:rPr>
                <w:rFonts w:ascii="Times New Roman" w:hAnsi="Times New Roman" w:cs="Times New Roman"/>
              </w:rPr>
            </w:pPr>
          </w:p>
        </w:tc>
      </w:tr>
      <w:tr w:rsidR="00265C44" w:rsidRPr="007A0FAD" w14:paraId="3B8524E0" w14:textId="77777777" w:rsidTr="00265C44">
        <w:tc>
          <w:tcPr>
            <w:tcW w:w="1170" w:type="dxa"/>
          </w:tcPr>
          <w:p w14:paraId="575B7E94"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14</w:t>
            </w:r>
          </w:p>
        </w:tc>
        <w:tc>
          <w:tcPr>
            <w:tcW w:w="1080" w:type="dxa"/>
          </w:tcPr>
          <w:p w14:paraId="6C13CD88" w14:textId="77777777" w:rsidR="00265C44" w:rsidRPr="007A0FAD" w:rsidRDefault="00265C44" w:rsidP="00195987">
            <w:pPr>
              <w:rPr>
                <w:rFonts w:ascii="Times New Roman" w:hAnsi="Times New Roman"/>
              </w:rPr>
            </w:pPr>
            <w:r w:rsidRPr="007A0FAD">
              <w:rPr>
                <w:rFonts w:ascii="Times New Roman" w:hAnsi="Times New Roman"/>
              </w:rPr>
              <w:t>3,6</w:t>
            </w:r>
          </w:p>
        </w:tc>
        <w:tc>
          <w:tcPr>
            <w:tcW w:w="6745" w:type="dxa"/>
          </w:tcPr>
          <w:p w14:paraId="4EC0BC1D" w14:textId="77777777" w:rsidR="00265C44" w:rsidRPr="007A0FAD" w:rsidRDefault="00265C44" w:rsidP="00195987">
            <w:pPr>
              <w:rPr>
                <w:rFonts w:ascii="Times New Roman" w:hAnsi="Times New Roman"/>
                <w:b/>
              </w:rPr>
            </w:pPr>
            <w:r w:rsidRPr="007A0FAD">
              <w:rPr>
                <w:rFonts w:ascii="Times New Roman" w:hAnsi="Times New Roman"/>
                <w:b/>
              </w:rPr>
              <w:t>Unit 10 ~ Late Adulthood Continued</w:t>
            </w:r>
          </w:p>
          <w:p w14:paraId="52FD78FA" w14:textId="77777777" w:rsidR="00265C44" w:rsidRPr="007A0FAD" w:rsidRDefault="00265C44" w:rsidP="00265C44">
            <w:pPr>
              <w:widowControl/>
              <w:numPr>
                <w:ilvl w:val="0"/>
                <w:numId w:val="15"/>
              </w:numPr>
              <w:autoSpaceDE/>
              <w:autoSpaceDN/>
              <w:adjustRightInd/>
              <w:rPr>
                <w:rFonts w:ascii="Times New Roman" w:hAnsi="Times New Roman"/>
              </w:rPr>
            </w:pPr>
            <w:r w:rsidRPr="007A0FAD">
              <w:rPr>
                <w:rFonts w:ascii="Times New Roman" w:hAnsi="Times New Roman"/>
              </w:rPr>
              <w:lastRenderedPageBreak/>
              <w:t>Successful Aging</w:t>
            </w:r>
          </w:p>
          <w:p w14:paraId="611703DB" w14:textId="03D900AC" w:rsidR="00265C44" w:rsidRPr="007A0FAD" w:rsidRDefault="00265C44" w:rsidP="00265C44">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w:t>
            </w:r>
            <w:r w:rsidRPr="007A0FAD">
              <w:rPr>
                <w:rFonts w:ascii="Times New Roman" w:hAnsi="Times New Roman" w:cs="Times New Roman"/>
              </w:rPr>
              <w:t xml:space="preserve">Aging to </w:t>
            </w:r>
            <w:proofErr w:type="spellStart"/>
            <w:r w:rsidRPr="007A0FAD">
              <w:rPr>
                <w:rFonts w:ascii="Times New Roman" w:hAnsi="Times New Roman" w:cs="Times New Roman"/>
              </w:rPr>
              <w:t>Saging</w:t>
            </w:r>
            <w:proofErr w:type="spellEnd"/>
            <w:r>
              <w:rPr>
                <w:rFonts w:ascii="Times New Roman" w:hAnsi="Times New Roman" w:cs="Times New Roman"/>
              </w:rPr>
              <w:t>”</w:t>
            </w:r>
            <w:r w:rsidRPr="007A0FAD">
              <w:rPr>
                <w:rFonts w:ascii="Times New Roman" w:hAnsi="Times New Roman" w:cs="Times New Roman"/>
              </w:rPr>
              <w:t xml:space="preserve"> (Zweig)</w:t>
            </w:r>
          </w:p>
          <w:p w14:paraId="4AFBDE1F" w14:textId="77777777" w:rsidR="00265C44" w:rsidRPr="007A0FAD" w:rsidRDefault="00265C44" w:rsidP="00265C44">
            <w:pPr>
              <w:pStyle w:val="ListParagraph"/>
              <w:numPr>
                <w:ilvl w:val="0"/>
                <w:numId w:val="15"/>
              </w:numPr>
              <w:spacing w:after="0" w:line="240" w:lineRule="auto"/>
              <w:rPr>
                <w:rFonts w:ascii="Times New Roman" w:hAnsi="Times New Roman" w:cs="Times New Roman"/>
              </w:rPr>
            </w:pPr>
            <w:r w:rsidRPr="007A0FAD">
              <w:rPr>
                <w:rFonts w:ascii="Times New Roman" w:hAnsi="Times New Roman" w:cs="Times New Roman"/>
              </w:rPr>
              <w:t>*See handout in Canvas and related module.</w:t>
            </w:r>
          </w:p>
        </w:tc>
      </w:tr>
      <w:tr w:rsidR="00265C44" w:rsidRPr="007A0FAD" w14:paraId="3DD527BA" w14:textId="77777777" w:rsidTr="00265C44">
        <w:tc>
          <w:tcPr>
            <w:tcW w:w="1170" w:type="dxa"/>
          </w:tcPr>
          <w:p w14:paraId="7DE48880"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lastRenderedPageBreak/>
              <w:t>Wk</w:t>
            </w:r>
            <w:proofErr w:type="spellEnd"/>
            <w:r w:rsidRPr="007A0FAD">
              <w:rPr>
                <w:rFonts w:ascii="Times New Roman" w:hAnsi="Times New Roman"/>
                <w:b/>
              </w:rPr>
              <w:t xml:space="preserve"> 15</w:t>
            </w:r>
          </w:p>
        </w:tc>
        <w:tc>
          <w:tcPr>
            <w:tcW w:w="1080" w:type="dxa"/>
          </w:tcPr>
          <w:p w14:paraId="4355A29E" w14:textId="77777777" w:rsidR="00265C44" w:rsidRPr="007A0FAD" w:rsidRDefault="00265C44" w:rsidP="00195987">
            <w:pPr>
              <w:rPr>
                <w:rFonts w:ascii="Times New Roman" w:hAnsi="Times New Roman"/>
              </w:rPr>
            </w:pPr>
            <w:r w:rsidRPr="007A0FAD">
              <w:rPr>
                <w:rFonts w:ascii="Times New Roman" w:hAnsi="Times New Roman"/>
              </w:rPr>
              <w:t>1,5</w:t>
            </w:r>
          </w:p>
        </w:tc>
        <w:tc>
          <w:tcPr>
            <w:tcW w:w="6745" w:type="dxa"/>
          </w:tcPr>
          <w:p w14:paraId="474C54A6" w14:textId="77777777" w:rsidR="00265C44" w:rsidRPr="007A0FAD" w:rsidRDefault="00265C44" w:rsidP="00195987">
            <w:pPr>
              <w:rPr>
                <w:rFonts w:ascii="Times New Roman" w:hAnsi="Times New Roman"/>
                <w:b/>
              </w:rPr>
            </w:pPr>
            <w:r w:rsidRPr="007A0FAD">
              <w:rPr>
                <w:rFonts w:ascii="Times New Roman" w:hAnsi="Times New Roman"/>
                <w:b/>
              </w:rPr>
              <w:t>Late Adulthood &amp; Erikson’s Insights into Late Adulthood</w:t>
            </w:r>
          </w:p>
          <w:p w14:paraId="5658488F" w14:textId="77777777" w:rsidR="00265C44" w:rsidRPr="007A0FAD" w:rsidRDefault="00265C44" w:rsidP="00265C44">
            <w:pPr>
              <w:pStyle w:val="ListParagraph"/>
              <w:numPr>
                <w:ilvl w:val="0"/>
                <w:numId w:val="16"/>
              </w:numPr>
              <w:spacing w:after="0" w:line="240" w:lineRule="auto"/>
              <w:rPr>
                <w:rFonts w:ascii="Times New Roman" w:hAnsi="Times New Roman" w:cs="Times New Roman"/>
              </w:rPr>
            </w:pPr>
            <w:r w:rsidRPr="007A0FAD">
              <w:rPr>
                <w:rFonts w:ascii="Times New Roman" w:hAnsi="Times New Roman" w:cs="Times New Roman"/>
              </w:rPr>
              <w:t>Physical Decline and Revisiting Early Stages of Psychosocial Development</w:t>
            </w:r>
          </w:p>
          <w:p w14:paraId="13E47124" w14:textId="77777777" w:rsidR="00265C44" w:rsidRPr="007A0FAD" w:rsidRDefault="00265C44" w:rsidP="00265C44">
            <w:pPr>
              <w:pStyle w:val="ListParagraph"/>
              <w:numPr>
                <w:ilvl w:val="0"/>
                <w:numId w:val="16"/>
              </w:numPr>
              <w:spacing w:after="0" w:line="240" w:lineRule="auto"/>
              <w:rPr>
                <w:rFonts w:ascii="Times New Roman" w:hAnsi="Times New Roman" w:cs="Times New Roman"/>
              </w:rPr>
            </w:pPr>
            <w:r w:rsidRPr="007A0FAD">
              <w:rPr>
                <w:rFonts w:ascii="Times New Roman" w:hAnsi="Times New Roman" w:cs="Times New Roman"/>
              </w:rPr>
              <w:t>*See handout in Canvas and related module.</w:t>
            </w:r>
          </w:p>
        </w:tc>
      </w:tr>
      <w:tr w:rsidR="00265C44" w:rsidRPr="007A0FAD" w14:paraId="666C7F54" w14:textId="77777777" w:rsidTr="00265C44">
        <w:tc>
          <w:tcPr>
            <w:tcW w:w="1170" w:type="dxa"/>
          </w:tcPr>
          <w:p w14:paraId="3561E682" w14:textId="77777777" w:rsidR="00265C44" w:rsidRPr="007A0FAD" w:rsidRDefault="00265C44" w:rsidP="00195987">
            <w:pPr>
              <w:jc w:val="center"/>
              <w:rPr>
                <w:rFonts w:ascii="Times New Roman" w:hAnsi="Times New Roman"/>
                <w:b/>
              </w:rPr>
            </w:pPr>
            <w:proofErr w:type="spellStart"/>
            <w:r w:rsidRPr="007A0FAD">
              <w:rPr>
                <w:rFonts w:ascii="Times New Roman" w:hAnsi="Times New Roman"/>
                <w:b/>
              </w:rPr>
              <w:t>Wk</w:t>
            </w:r>
            <w:proofErr w:type="spellEnd"/>
            <w:r w:rsidRPr="007A0FAD">
              <w:rPr>
                <w:rFonts w:ascii="Times New Roman" w:hAnsi="Times New Roman"/>
                <w:b/>
              </w:rPr>
              <w:t xml:space="preserve"> 16</w:t>
            </w:r>
          </w:p>
        </w:tc>
        <w:tc>
          <w:tcPr>
            <w:tcW w:w="1080" w:type="dxa"/>
          </w:tcPr>
          <w:p w14:paraId="07D4DE33" w14:textId="77777777" w:rsidR="00265C44" w:rsidRPr="007A0FAD" w:rsidRDefault="00265C44" w:rsidP="00195987">
            <w:pPr>
              <w:rPr>
                <w:rFonts w:ascii="Times New Roman" w:hAnsi="Times New Roman"/>
              </w:rPr>
            </w:pPr>
          </w:p>
        </w:tc>
        <w:tc>
          <w:tcPr>
            <w:tcW w:w="6745" w:type="dxa"/>
          </w:tcPr>
          <w:p w14:paraId="0C5CFD42" w14:textId="58A0748F" w:rsidR="00265C44" w:rsidRPr="00265C44" w:rsidRDefault="00265C44" w:rsidP="00195987">
            <w:pPr>
              <w:rPr>
                <w:rFonts w:ascii="Times New Roman" w:hAnsi="Times New Roman"/>
                <w:b/>
                <w:bCs/>
              </w:rPr>
            </w:pPr>
            <w:r w:rsidRPr="00265C44">
              <w:rPr>
                <w:rFonts w:ascii="Times New Roman" w:hAnsi="Times New Roman"/>
                <w:b/>
                <w:bCs/>
              </w:rPr>
              <w:t>Final Exam</w:t>
            </w:r>
          </w:p>
        </w:tc>
      </w:tr>
      <w:tr w:rsidR="00265C44" w:rsidRPr="007A0FAD" w14:paraId="2BB0FA9C" w14:textId="77777777" w:rsidTr="00265C44">
        <w:tc>
          <w:tcPr>
            <w:tcW w:w="1170" w:type="dxa"/>
          </w:tcPr>
          <w:p w14:paraId="6B5D95C0" w14:textId="77777777" w:rsidR="00265C44" w:rsidRPr="007A0FAD" w:rsidRDefault="00265C44" w:rsidP="00195987">
            <w:pPr>
              <w:jc w:val="center"/>
              <w:rPr>
                <w:rFonts w:ascii="Times New Roman" w:hAnsi="Times New Roman"/>
                <w:b/>
              </w:rPr>
            </w:pPr>
          </w:p>
        </w:tc>
        <w:tc>
          <w:tcPr>
            <w:tcW w:w="1080" w:type="dxa"/>
          </w:tcPr>
          <w:p w14:paraId="0046D799" w14:textId="77777777" w:rsidR="00265C44" w:rsidRPr="007A0FAD" w:rsidRDefault="00265C44" w:rsidP="00195987">
            <w:pPr>
              <w:rPr>
                <w:rFonts w:ascii="Times New Roman" w:hAnsi="Times New Roman"/>
              </w:rPr>
            </w:pPr>
          </w:p>
        </w:tc>
        <w:tc>
          <w:tcPr>
            <w:tcW w:w="6745" w:type="dxa"/>
          </w:tcPr>
          <w:p w14:paraId="38C9AAFA" w14:textId="77777777" w:rsidR="00265C44" w:rsidRPr="007A0FAD" w:rsidRDefault="00265C44" w:rsidP="00195987">
            <w:pPr>
              <w:rPr>
                <w:rFonts w:ascii="Times New Roman" w:hAnsi="Times New Roman"/>
              </w:rPr>
            </w:pPr>
          </w:p>
        </w:tc>
      </w:tr>
      <w:tr w:rsidR="00265C44" w:rsidRPr="007A0FAD" w14:paraId="3594A328" w14:textId="77777777" w:rsidTr="00265C44">
        <w:tc>
          <w:tcPr>
            <w:tcW w:w="1170" w:type="dxa"/>
          </w:tcPr>
          <w:p w14:paraId="3F8B06F7" w14:textId="77777777" w:rsidR="00265C44" w:rsidRPr="007A0FAD" w:rsidRDefault="00265C44" w:rsidP="00195987">
            <w:pPr>
              <w:rPr>
                <w:rFonts w:ascii="Times New Roman" w:hAnsi="Times New Roman"/>
              </w:rPr>
            </w:pPr>
          </w:p>
        </w:tc>
        <w:tc>
          <w:tcPr>
            <w:tcW w:w="1080" w:type="dxa"/>
          </w:tcPr>
          <w:p w14:paraId="539718D5" w14:textId="77777777" w:rsidR="00265C44" w:rsidRPr="007A0FAD" w:rsidRDefault="00265C44" w:rsidP="00195987">
            <w:pPr>
              <w:rPr>
                <w:rFonts w:ascii="Times New Roman" w:hAnsi="Times New Roman"/>
              </w:rPr>
            </w:pPr>
          </w:p>
        </w:tc>
        <w:tc>
          <w:tcPr>
            <w:tcW w:w="6745" w:type="dxa"/>
          </w:tcPr>
          <w:p w14:paraId="66A07AD1" w14:textId="77777777" w:rsidR="00265C44" w:rsidRPr="007A0FAD" w:rsidRDefault="00265C44" w:rsidP="00195987">
            <w:pPr>
              <w:rPr>
                <w:rFonts w:ascii="Times New Roman" w:hAnsi="Times New Roman"/>
              </w:rPr>
            </w:pPr>
          </w:p>
        </w:tc>
      </w:tr>
    </w:tbl>
    <w:p w14:paraId="2243F958" w14:textId="77777777" w:rsidR="00265C44" w:rsidRPr="007A0FAD" w:rsidRDefault="00265C44" w:rsidP="00265C44">
      <w:pPr>
        <w:rPr>
          <w:rFonts w:ascii="Times New Roman" w:hAnsi="Times New Roman"/>
        </w:rPr>
      </w:pPr>
    </w:p>
    <w:bookmarkEnd w:id="0"/>
    <w:p w14:paraId="7292C4CA" w14:textId="36FB6A27" w:rsidR="007337C9" w:rsidRPr="007337C9" w:rsidRDefault="00DC58DB" w:rsidP="00FB6094">
      <w:pPr>
        <w:rPr>
          <w:rFonts w:ascii="Times New Roman" w:hAnsi="Times New Roman"/>
          <w:b/>
          <w:bCs/>
        </w:rPr>
      </w:pPr>
      <w:r>
        <w:rPr>
          <w:rFonts w:ascii="Times New Roman" w:hAnsi="Times New Roman"/>
          <w:b/>
          <w:bCs/>
        </w:rPr>
        <w:t xml:space="preserve"> </w:t>
      </w:r>
    </w:p>
    <w:p w14:paraId="7292C4CB" w14:textId="73FCEE9F" w:rsidR="00D924D6" w:rsidRDefault="008B5A5B" w:rsidP="004B7559">
      <w:pPr>
        <w:rPr>
          <w:rFonts w:ascii="Times New Roman" w:hAnsi="Times New Roman"/>
        </w:rPr>
      </w:pPr>
      <w:r>
        <w:rPr>
          <w:rFonts w:ascii="Times New Roman" w:hAnsi="Times New Roman"/>
          <w:b/>
        </w:rPr>
        <w:t>15.</w:t>
      </w:r>
      <w:r w:rsidR="00FB6094">
        <w:rPr>
          <w:rFonts w:ascii="Times New Roman" w:hAnsi="Times New Roman"/>
          <w:b/>
        </w:rPr>
        <w:tab/>
        <w:t>SPECIFIC MANAGEMENT REQUIREMENTS</w:t>
      </w:r>
      <w:r>
        <w:rPr>
          <w:rFonts w:ascii="Times New Roman" w:hAnsi="Times New Roman"/>
          <w:b/>
        </w:rPr>
        <w:t>***</w:t>
      </w:r>
      <w:r w:rsidR="00FB6094">
        <w:rPr>
          <w:rFonts w:ascii="Times New Roman" w:hAnsi="Times New Roman"/>
          <w:b/>
        </w:rPr>
        <w:t>:</w:t>
      </w:r>
    </w:p>
    <w:p w14:paraId="7292C4CC" w14:textId="77777777" w:rsidR="006A328C" w:rsidRPr="004B7559" w:rsidRDefault="006A328C" w:rsidP="004B7559">
      <w:pPr>
        <w:rPr>
          <w:rFonts w:ascii="Times New Roman" w:hAnsi="Times New Roman"/>
        </w:rPr>
      </w:pPr>
    </w:p>
    <w:p w14:paraId="7292C4CF" w14:textId="4E87E165" w:rsidR="00B4515B" w:rsidRPr="009F15C9" w:rsidRDefault="00D924D6" w:rsidP="000A2994">
      <w:pPr>
        <w:rPr>
          <w:rFonts w:ascii="Times New Roman" w:hAnsi="Times New Roman"/>
        </w:rPr>
      </w:pPr>
      <w:r w:rsidRPr="000A2994">
        <w:rPr>
          <w:rFonts w:ascii="Times New Roman" w:hAnsi="Times New Roman"/>
          <w:b/>
        </w:rPr>
        <w:t xml:space="preserve">  </w:t>
      </w:r>
    </w:p>
    <w:p w14:paraId="0CADB5D6" w14:textId="41DBD86A" w:rsidR="008B5A5B" w:rsidRDefault="00FB6094" w:rsidP="0075478E">
      <w:pPr>
        <w:ind w:left="720" w:hanging="720"/>
        <w:rPr>
          <w:rFonts w:ascii="Times New Roman" w:hAnsi="Times New Roman"/>
        </w:rPr>
      </w:pPr>
      <w:r>
        <w:rPr>
          <w:rFonts w:ascii="Times New Roman" w:hAnsi="Times New Roman"/>
          <w:b/>
        </w:rPr>
        <w:t>16</w:t>
      </w:r>
      <w:r w:rsidR="000A2994" w:rsidRPr="000A2994">
        <w:rPr>
          <w:rFonts w:ascii="Times New Roman" w:hAnsi="Times New Roman"/>
          <w:b/>
        </w:rPr>
        <w:t>.</w:t>
      </w:r>
      <w:r w:rsidR="000A2994" w:rsidRPr="000A2994">
        <w:rPr>
          <w:rFonts w:ascii="Times New Roman" w:hAnsi="Times New Roman"/>
        </w:rPr>
        <w:tab/>
      </w:r>
      <w:r w:rsidRPr="00FB6094">
        <w:rPr>
          <w:rFonts w:ascii="Times New Roman" w:hAnsi="Times New Roman"/>
          <w:b/>
        </w:rPr>
        <w:t>FERPA:</w:t>
      </w:r>
    </w:p>
    <w:p w14:paraId="7292C4D2" w14:textId="7F4B73FD" w:rsidR="00FB6094" w:rsidRDefault="00FB6094" w:rsidP="008B5A5B">
      <w:pPr>
        <w:ind w:left="720"/>
        <w:rPr>
          <w:rFonts w:ascii="Times New Roman" w:hAnsi="Times New Roman"/>
        </w:rPr>
      </w:pPr>
      <w:r w:rsidRPr="00FB6094">
        <w:rPr>
          <w:rFonts w:ascii="Times New Roman" w:hAnsi="Times New Roman"/>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80D0432" w14:textId="153D235C" w:rsidR="0075478E" w:rsidRDefault="0075478E" w:rsidP="0075478E">
      <w:pPr>
        <w:ind w:left="720" w:hanging="720"/>
        <w:rPr>
          <w:rFonts w:ascii="Times New Roman" w:hAnsi="Times New Roman"/>
        </w:rPr>
      </w:pPr>
    </w:p>
    <w:p w14:paraId="7C68DD4C" w14:textId="77777777" w:rsidR="00F657A3" w:rsidRPr="00F657A3" w:rsidRDefault="0075478E" w:rsidP="00F657A3">
      <w:pPr>
        <w:pStyle w:val="ListParagraph"/>
        <w:spacing w:after="0" w:line="240" w:lineRule="auto"/>
        <w:ind w:left="0"/>
        <w:rPr>
          <w:rFonts w:ascii="Times New Roman" w:hAnsi="Times New Roman"/>
        </w:rPr>
      </w:pPr>
      <w:r w:rsidRPr="0075478E">
        <w:rPr>
          <w:rFonts w:ascii="Times New Roman" w:hAnsi="Times New Roman"/>
          <w:b/>
          <w:bCs/>
        </w:rPr>
        <w:t>17.</w:t>
      </w:r>
      <w:r>
        <w:rPr>
          <w:rFonts w:ascii="Times New Roman" w:hAnsi="Times New Roman"/>
          <w:b/>
          <w:bCs/>
        </w:rPr>
        <w:tab/>
      </w:r>
      <w:r w:rsidR="00F657A3" w:rsidRPr="00F657A3">
        <w:rPr>
          <w:rFonts w:ascii="Times New Roman" w:hAnsi="Times New Roman"/>
          <w:b/>
        </w:rPr>
        <w:t>ACCOMMODATIONS: *</w:t>
      </w:r>
    </w:p>
    <w:p w14:paraId="5DFE9AAD" w14:textId="77777777" w:rsidR="00F657A3" w:rsidRPr="00F657A3" w:rsidRDefault="00F657A3" w:rsidP="00F657A3">
      <w:pPr>
        <w:widowControl/>
        <w:autoSpaceDE/>
        <w:autoSpaceDN/>
        <w:adjustRightInd/>
        <w:contextualSpacing/>
        <w:rPr>
          <w:rFonts w:ascii="Times New Roman" w:hAnsi="Times New Roman"/>
        </w:rPr>
      </w:pPr>
    </w:p>
    <w:p w14:paraId="128D84E0" w14:textId="77777777" w:rsidR="00013090" w:rsidRPr="00013090" w:rsidRDefault="00013090" w:rsidP="00013090">
      <w:pPr>
        <w:ind w:left="720" w:right="207"/>
        <w:rPr>
          <w:rFonts w:ascii="Times New Roman" w:hAnsi="Times New Roman"/>
        </w:rPr>
      </w:pPr>
      <w:r w:rsidRPr="00013090">
        <w:rPr>
          <w:rFonts w:ascii="Times New Roman" w:hAnsi="Times New Roman"/>
        </w:rPr>
        <w:t>Students requesting accommodations may contact Ryan Hall, Accessibility Coordinator at rhall21@sscc.edu or 937-393-3431, X 2604.</w:t>
      </w:r>
    </w:p>
    <w:p w14:paraId="5A2F41C4" w14:textId="77777777" w:rsidR="00013090" w:rsidRPr="00013090" w:rsidRDefault="00013090" w:rsidP="00013090">
      <w:pPr>
        <w:ind w:left="861" w:right="207"/>
        <w:rPr>
          <w:rFonts w:ascii="Times New Roman" w:hAnsi="Times New Roman"/>
        </w:rPr>
      </w:pPr>
    </w:p>
    <w:p w14:paraId="61FAE57A" w14:textId="77777777" w:rsidR="00013090" w:rsidRPr="00013090" w:rsidRDefault="00013090" w:rsidP="00013090">
      <w:pPr>
        <w:ind w:left="720"/>
        <w:rPr>
          <w:rFonts w:ascii="Times New Roman" w:hAnsi="Times New Roman"/>
        </w:rPr>
      </w:pPr>
      <w:r w:rsidRPr="00013090">
        <w:rPr>
          <w:rFonts w:ascii="Times New Roman" w:hAnsi="Times New Roman"/>
        </w:rPr>
        <w:t xml:space="preserve">Students seeking </w:t>
      </w:r>
      <w:proofErr w:type="gramStart"/>
      <w:r w:rsidRPr="00013090">
        <w:rPr>
          <w:rFonts w:ascii="Times New Roman" w:hAnsi="Times New Roman"/>
        </w:rPr>
        <w:t>a religious</w:t>
      </w:r>
      <w:proofErr w:type="gramEnd"/>
      <w:r w:rsidRPr="00013090">
        <w:rPr>
          <w:rFonts w:ascii="Times New Roman" w:hAnsi="Times New Roman"/>
        </w:rPr>
        <w:t xml:space="preserve">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013090">
          <w:rPr>
            <w:rFonts w:ascii="Times New Roman" w:hAnsi="Times New Roman"/>
            <w:color w:val="0000FF"/>
            <w:u w:val="single"/>
          </w:rPr>
          <w:t>rhall21@sscc.edu</w:t>
        </w:r>
      </w:hyperlink>
      <w:r w:rsidRPr="00013090">
        <w:rPr>
          <w:rFonts w:ascii="Times New Roman" w:hAnsi="Times New Roman"/>
        </w:rPr>
        <w:t xml:space="preserve"> or 937-393-3431 X 2604.</w:t>
      </w:r>
    </w:p>
    <w:p w14:paraId="7292C4D4" w14:textId="5F200C49" w:rsidR="00FB6094" w:rsidRDefault="00FB6094" w:rsidP="00F657A3">
      <w:pPr>
        <w:ind w:left="720" w:hanging="720"/>
        <w:rPr>
          <w:rFonts w:ascii="Times New Roman" w:hAnsi="Times New Roman"/>
        </w:rPr>
      </w:pPr>
    </w:p>
    <w:p w14:paraId="699370D0" w14:textId="585BBBEB" w:rsidR="0075478E" w:rsidRDefault="0075478E" w:rsidP="0075478E">
      <w:pPr>
        <w:ind w:left="720" w:hanging="720"/>
        <w:rPr>
          <w:rFonts w:ascii="Times New Roman" w:hAnsi="Times New Roman"/>
        </w:rPr>
      </w:pPr>
    </w:p>
    <w:p w14:paraId="524516D6" w14:textId="048BFC90" w:rsidR="0075478E" w:rsidRPr="0075478E" w:rsidRDefault="0075478E" w:rsidP="0075478E">
      <w:pPr>
        <w:ind w:left="720" w:hanging="720"/>
        <w:rPr>
          <w:rFonts w:ascii="Times New Roman" w:hAnsi="Times New Roman"/>
          <w:b/>
          <w:bCs/>
        </w:rPr>
      </w:pPr>
      <w:r>
        <w:rPr>
          <w:rFonts w:ascii="Times New Roman" w:hAnsi="Times New Roman"/>
        </w:rPr>
        <w:t xml:space="preserve">18. </w:t>
      </w:r>
      <w:r>
        <w:rPr>
          <w:rFonts w:ascii="Times New Roman" w:hAnsi="Times New Roman"/>
        </w:rPr>
        <w:tab/>
      </w:r>
      <w:r w:rsidRPr="0075478E">
        <w:rPr>
          <w:rFonts w:ascii="Times New Roman" w:hAnsi="Times New Roman"/>
          <w:b/>
          <w:bCs/>
        </w:rPr>
        <w:t>OTHER INFORMATION:</w:t>
      </w:r>
    </w:p>
    <w:p w14:paraId="7292C4D5" w14:textId="77777777" w:rsidR="000A2994" w:rsidRPr="000A2994" w:rsidRDefault="000A2994" w:rsidP="000A2994">
      <w:pPr>
        <w:rPr>
          <w:rFonts w:ascii="Times New Roman" w:hAnsi="Times New Roman"/>
        </w:rPr>
      </w:pPr>
    </w:p>
    <w:p w14:paraId="29170728" w14:textId="77777777" w:rsidR="008B5A5B" w:rsidRPr="008B5A5B" w:rsidRDefault="008B5A5B" w:rsidP="008B5A5B">
      <w:pPr>
        <w:widowControl/>
        <w:pBdr>
          <w:bottom w:val="double" w:sz="6" w:space="1" w:color="auto"/>
        </w:pBdr>
        <w:autoSpaceDE/>
        <w:autoSpaceDN/>
        <w:adjustRightInd/>
        <w:rPr>
          <w:rFonts w:ascii="Times New Roman" w:hAnsi="Times New Roman"/>
        </w:rPr>
      </w:pPr>
    </w:p>
    <w:p w14:paraId="737A5D00" w14:textId="77777777" w:rsidR="008B5A5B" w:rsidRPr="008B5A5B" w:rsidRDefault="008B5A5B" w:rsidP="008B5A5B">
      <w:pPr>
        <w:rPr>
          <w:rFonts w:ascii="Times New Roman" w:hAnsi="Times New Roman"/>
          <w:b/>
        </w:rPr>
      </w:pPr>
    </w:p>
    <w:p w14:paraId="384EB02D" w14:textId="77777777" w:rsidR="008B5A5B" w:rsidRPr="008B5A5B" w:rsidRDefault="008B5A5B" w:rsidP="008B5A5B">
      <w:pPr>
        <w:widowControl/>
        <w:autoSpaceDE/>
        <w:autoSpaceDN/>
        <w:adjustRightInd/>
        <w:spacing w:after="200" w:line="276" w:lineRule="auto"/>
        <w:rPr>
          <w:rFonts w:ascii="Times New Roman" w:eastAsiaTheme="minorHAnsi" w:hAnsi="Times New Roman" w:cstheme="minorBidi"/>
          <w:b/>
          <w:szCs w:val="22"/>
        </w:rPr>
      </w:pPr>
      <w:r w:rsidRPr="008B5A5B">
        <w:rPr>
          <w:rFonts w:ascii="Times New Roman" w:eastAsiaTheme="minorHAnsi" w:hAnsi="Times New Roman" w:cstheme="minorBidi"/>
          <w:b/>
          <w:szCs w:val="22"/>
        </w:rPr>
        <w:t>SYLLABUS TEMPLATE KEY</w:t>
      </w:r>
    </w:p>
    <w:p w14:paraId="3DC98CD5" w14:textId="77777777" w:rsidR="008B5A5B" w:rsidRPr="008B5A5B" w:rsidRDefault="008B5A5B" w:rsidP="008B5A5B">
      <w:pPr>
        <w:widowControl/>
        <w:autoSpaceDE/>
        <w:autoSpaceDN/>
        <w:adjustRightInd/>
        <w:rPr>
          <w:rFonts w:ascii="Times New Roman" w:eastAsiaTheme="minorHAnsi" w:hAnsi="Times New Roman"/>
          <w:sz w:val="20"/>
          <w:szCs w:val="20"/>
        </w:rPr>
      </w:pPr>
      <w:r w:rsidRPr="008B5A5B">
        <w:rPr>
          <w:rFonts w:ascii="Times New Roman" w:eastAsiaTheme="minorHAnsi" w:hAnsi="Times New Roman" w:cstheme="minorBidi"/>
          <w:b/>
          <w:sz w:val="20"/>
          <w:szCs w:val="20"/>
        </w:rPr>
        <w:t xml:space="preserve">* </w:t>
      </w:r>
      <w:r w:rsidRPr="008B5A5B">
        <w:rPr>
          <w:rFonts w:ascii="Times New Roman" w:eastAsiaTheme="minorHAnsi" w:hAnsi="Times New Roman"/>
          <w:sz w:val="20"/>
          <w:szCs w:val="20"/>
        </w:rPr>
        <w:t xml:space="preserve">Item </w:t>
      </w:r>
      <w:r w:rsidRPr="008B5A5B">
        <w:rPr>
          <w:rFonts w:ascii="Times New Roman" w:eastAsiaTheme="minorHAnsi" w:hAnsi="Times New Roman"/>
          <w:sz w:val="20"/>
          <w:szCs w:val="20"/>
          <w:u w:val="single"/>
        </w:rPr>
        <w:t>cannot</w:t>
      </w:r>
      <w:r w:rsidRPr="008B5A5B">
        <w:rPr>
          <w:rFonts w:ascii="Times New Roman" w:eastAsiaTheme="minorHAnsi" w:hAnsi="Times New Roman"/>
          <w:sz w:val="20"/>
          <w:szCs w:val="20"/>
        </w:rPr>
        <w:t xml:space="preserve"> be altered from that which is included in the master syllabus approved by the Curriculum Committee.</w:t>
      </w:r>
      <w:r w:rsidRPr="008B5A5B">
        <w:rPr>
          <w:rFonts w:ascii="Times New Roman" w:eastAsiaTheme="minorHAnsi" w:hAnsi="Times New Roman"/>
          <w:sz w:val="20"/>
          <w:szCs w:val="20"/>
        </w:rPr>
        <w:br/>
      </w:r>
    </w:p>
    <w:p w14:paraId="782CA317" w14:textId="77777777" w:rsidR="008B5A5B" w:rsidRPr="008B5A5B" w:rsidRDefault="008B5A5B" w:rsidP="008B5A5B">
      <w:pPr>
        <w:widowControl/>
        <w:autoSpaceDE/>
        <w:autoSpaceDN/>
        <w:adjustRightInd/>
        <w:rPr>
          <w:rFonts w:ascii="Times New Roman" w:eastAsiaTheme="minorHAnsi" w:hAnsi="Times New Roman"/>
          <w:sz w:val="20"/>
          <w:szCs w:val="20"/>
        </w:rPr>
      </w:pPr>
      <w:r w:rsidRPr="008B5A5B">
        <w:rPr>
          <w:rFonts w:ascii="Times New Roman" w:eastAsiaTheme="minorHAnsi" w:hAnsi="Times New Roman" w:cstheme="minorBidi"/>
          <w:b/>
          <w:sz w:val="20"/>
          <w:szCs w:val="20"/>
        </w:rPr>
        <w:t>**</w:t>
      </w:r>
      <w:r w:rsidRPr="008B5A5B">
        <w:rPr>
          <w:rFonts w:ascii="Times New Roman" w:eastAsiaTheme="minorHAnsi" w:hAnsi="Times New Roman"/>
          <w:sz w:val="20"/>
          <w:szCs w:val="20"/>
        </w:rPr>
        <w:t xml:space="preserve"> Any alteration or addition </w:t>
      </w:r>
      <w:r w:rsidRPr="008B5A5B">
        <w:rPr>
          <w:rFonts w:ascii="Times New Roman" w:eastAsiaTheme="minorHAnsi" w:hAnsi="Times New Roman"/>
          <w:sz w:val="20"/>
          <w:szCs w:val="20"/>
          <w:u w:val="single"/>
        </w:rPr>
        <w:t>must be approved by the Curriculum Committee</w:t>
      </w:r>
    </w:p>
    <w:p w14:paraId="63798FC8" w14:textId="77777777" w:rsidR="008B5A5B" w:rsidRPr="008B5A5B" w:rsidRDefault="008B5A5B" w:rsidP="008B5A5B">
      <w:pPr>
        <w:widowControl/>
        <w:autoSpaceDE/>
        <w:autoSpaceDN/>
        <w:adjustRightInd/>
        <w:rPr>
          <w:rFonts w:ascii="Times New Roman" w:eastAsiaTheme="minorHAnsi" w:hAnsi="Times New Roman" w:cstheme="minorBidi"/>
          <w:sz w:val="20"/>
          <w:szCs w:val="20"/>
        </w:rPr>
      </w:pPr>
      <w:r w:rsidRPr="008B5A5B">
        <w:rPr>
          <w:rFonts w:ascii="Times New Roman" w:eastAsiaTheme="minorHAnsi" w:hAnsi="Times New Roman" w:cstheme="minorBidi"/>
          <w:sz w:val="20"/>
          <w:szCs w:val="20"/>
        </w:rPr>
        <w:br/>
      </w:r>
      <w:r w:rsidRPr="008B5A5B">
        <w:rPr>
          <w:rFonts w:ascii="Times New Roman" w:eastAsiaTheme="minorHAnsi" w:hAnsi="Times New Roman" w:cstheme="minorBidi"/>
          <w:b/>
          <w:sz w:val="20"/>
          <w:szCs w:val="20"/>
        </w:rPr>
        <w:t xml:space="preserve">*** </w:t>
      </w:r>
      <w:r w:rsidRPr="008B5A5B">
        <w:rPr>
          <w:rFonts w:ascii="Times New Roman" w:eastAsiaTheme="minorHAnsi" w:hAnsi="Times New Roman" w:cstheme="minorBidi"/>
          <w:sz w:val="20"/>
          <w:szCs w:val="20"/>
        </w:rPr>
        <w:t xml:space="preserve">Item </w:t>
      </w:r>
      <w:r w:rsidRPr="008B5A5B">
        <w:rPr>
          <w:rFonts w:ascii="Times New Roman" w:eastAsiaTheme="minorHAnsi" w:hAnsi="Times New Roman" w:cstheme="minorBidi"/>
          <w:sz w:val="20"/>
          <w:szCs w:val="20"/>
          <w:u w:val="single"/>
        </w:rPr>
        <w:t>should begin with language as approved in the master syllabus</w:t>
      </w:r>
      <w:r w:rsidRPr="008B5A5B">
        <w:rPr>
          <w:rFonts w:ascii="Times New Roman" w:eastAsiaTheme="minorHAnsi" w:hAnsi="Times New Roman" w:cstheme="minorBidi"/>
          <w:sz w:val="20"/>
          <w:szCs w:val="20"/>
        </w:rPr>
        <w:t xml:space="preserve"> but may be added to at the discretion of the faculty member.</w:t>
      </w:r>
    </w:p>
    <w:p w14:paraId="498DD12F" w14:textId="77777777" w:rsidR="008B5A5B" w:rsidRPr="008B5A5B" w:rsidRDefault="008B5A5B" w:rsidP="008B5A5B">
      <w:pPr>
        <w:widowControl/>
        <w:autoSpaceDE/>
        <w:autoSpaceDN/>
        <w:adjustRightInd/>
        <w:rPr>
          <w:rFonts w:ascii="Times New Roman" w:eastAsiaTheme="minorHAnsi" w:hAnsi="Times New Roman" w:cstheme="minorBidi"/>
          <w:sz w:val="20"/>
          <w:szCs w:val="20"/>
        </w:rPr>
      </w:pPr>
    </w:p>
    <w:p w14:paraId="609ED6A2" w14:textId="77777777" w:rsidR="008B5A5B" w:rsidRPr="008B5A5B" w:rsidRDefault="008B5A5B" w:rsidP="008B5A5B">
      <w:pPr>
        <w:widowControl/>
        <w:autoSpaceDE/>
        <w:autoSpaceDN/>
        <w:adjustRightInd/>
        <w:rPr>
          <w:rFonts w:ascii="Times New Roman" w:eastAsiaTheme="minorHAnsi" w:hAnsi="Times New Roman" w:cstheme="minorBidi"/>
          <w:sz w:val="20"/>
          <w:szCs w:val="20"/>
        </w:rPr>
      </w:pPr>
    </w:p>
    <w:p w14:paraId="7292C4D6" w14:textId="4B5D0C4D" w:rsidR="006B4867" w:rsidRDefault="006B4867" w:rsidP="000A2994">
      <w:pPr>
        <w:rPr>
          <w:rFonts w:ascii="Times New Roman" w:hAnsi="Times New Roman"/>
        </w:rPr>
      </w:pPr>
    </w:p>
    <w:p w14:paraId="4BADB9D1" w14:textId="00EADD1A" w:rsidR="006B4867" w:rsidRDefault="006B4867">
      <w:pPr>
        <w:widowControl/>
        <w:autoSpaceDE/>
        <w:autoSpaceDN/>
        <w:adjustRightInd/>
        <w:rPr>
          <w:rFonts w:ascii="Times New Roman" w:hAnsi="Times New Roman"/>
        </w:rPr>
      </w:pPr>
    </w:p>
    <w:p w14:paraId="0FC67401" w14:textId="5DE2BC2D" w:rsidR="000A2994" w:rsidRDefault="000A2994" w:rsidP="000A2994">
      <w:pPr>
        <w:rPr>
          <w:rFonts w:ascii="Times New Roman" w:hAnsi="Times New Roman"/>
        </w:rPr>
      </w:pPr>
    </w:p>
    <w:sectPr w:rsidR="000A2994" w:rsidSect="008A2ED3">
      <w:headerReference w:type="default" r:id="rId13"/>
      <w:headerReference w:type="first" r:id="rId14"/>
      <w:type w:val="continuous"/>
      <w:pgSz w:w="12240" w:h="15840"/>
      <w:pgMar w:top="1440" w:right="1440" w:bottom="1152" w:left="1440" w:header="1440"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D280" w14:textId="77777777" w:rsidR="00E615B7" w:rsidRDefault="00E615B7">
      <w:r>
        <w:separator/>
      </w:r>
    </w:p>
  </w:endnote>
  <w:endnote w:type="continuationSeparator" w:id="0">
    <w:p w14:paraId="157A99E6" w14:textId="77777777" w:rsidR="00E615B7" w:rsidRDefault="00E6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DA5F" w14:textId="77777777" w:rsidR="00E615B7" w:rsidRDefault="00E615B7">
      <w:r>
        <w:separator/>
      </w:r>
    </w:p>
  </w:footnote>
  <w:footnote w:type="continuationSeparator" w:id="0">
    <w:p w14:paraId="0FBA2266" w14:textId="77777777" w:rsidR="00E615B7" w:rsidRDefault="00E6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C4DB" w14:textId="77777777" w:rsidR="009C1119" w:rsidRPr="008B5A5B" w:rsidRDefault="008A2ED3" w:rsidP="008A2ED3">
    <w:pPr>
      <w:pStyle w:val="Header"/>
      <w:rPr>
        <w:rFonts w:ascii="Times New Roman" w:hAnsi="Times New Roman"/>
        <w:sz w:val="20"/>
        <w:szCs w:val="20"/>
      </w:rPr>
    </w:pPr>
    <w:r w:rsidRPr="008B5A5B">
      <w:rPr>
        <w:rFonts w:ascii="Times New Roman" w:hAnsi="Times New Roman"/>
        <w:sz w:val="20"/>
        <w:szCs w:val="20"/>
      </w:rPr>
      <w:t>PSYC 1</w:t>
    </w:r>
    <w:r w:rsidR="00BD35CE" w:rsidRPr="008B5A5B">
      <w:rPr>
        <w:rFonts w:ascii="Times New Roman" w:hAnsi="Times New Roman"/>
        <w:sz w:val="20"/>
        <w:szCs w:val="20"/>
      </w:rPr>
      <w:t>1</w:t>
    </w:r>
    <w:r w:rsidRPr="008B5A5B">
      <w:rPr>
        <w:rFonts w:ascii="Times New Roman" w:hAnsi="Times New Roman"/>
        <w:sz w:val="20"/>
        <w:szCs w:val="20"/>
      </w:rPr>
      <w:t>11 – Life Span Human Development</w:t>
    </w:r>
  </w:p>
  <w:p w14:paraId="7292C4DC" w14:textId="07CA5B57" w:rsidR="008A2ED3" w:rsidRPr="008B5A5B" w:rsidRDefault="008A2ED3" w:rsidP="008A2ED3">
    <w:pPr>
      <w:pStyle w:val="Header"/>
      <w:rPr>
        <w:rFonts w:ascii="Times New Roman" w:hAnsi="Times New Roman"/>
        <w:sz w:val="20"/>
        <w:szCs w:val="20"/>
      </w:rPr>
    </w:pPr>
    <w:r w:rsidRPr="008B5A5B">
      <w:rPr>
        <w:rFonts w:ascii="Times New Roman" w:hAnsi="Times New Roman"/>
        <w:sz w:val="20"/>
        <w:szCs w:val="20"/>
      </w:rPr>
      <w:t xml:space="preserve">Page </w:t>
    </w:r>
    <w:r w:rsidRPr="008B5A5B">
      <w:rPr>
        <w:rFonts w:ascii="Times New Roman" w:hAnsi="Times New Roman"/>
        <w:sz w:val="20"/>
        <w:szCs w:val="20"/>
      </w:rPr>
      <w:fldChar w:fldCharType="begin"/>
    </w:r>
    <w:r w:rsidRPr="008B5A5B">
      <w:rPr>
        <w:rFonts w:ascii="Times New Roman" w:hAnsi="Times New Roman"/>
        <w:sz w:val="20"/>
        <w:szCs w:val="20"/>
      </w:rPr>
      <w:instrText xml:space="preserve"> PAGE </w:instrText>
    </w:r>
    <w:r w:rsidRPr="008B5A5B">
      <w:rPr>
        <w:rFonts w:ascii="Times New Roman" w:hAnsi="Times New Roman"/>
        <w:sz w:val="20"/>
        <w:szCs w:val="20"/>
      </w:rPr>
      <w:fldChar w:fldCharType="separate"/>
    </w:r>
    <w:r w:rsidR="008B5A5B">
      <w:rPr>
        <w:rFonts w:ascii="Times New Roman" w:hAnsi="Times New Roman"/>
        <w:noProof/>
        <w:sz w:val="20"/>
        <w:szCs w:val="20"/>
      </w:rPr>
      <w:t>4</w:t>
    </w:r>
    <w:r w:rsidRPr="008B5A5B">
      <w:rPr>
        <w:rFonts w:ascii="Times New Roman" w:hAnsi="Times New Roman"/>
        <w:sz w:val="20"/>
        <w:szCs w:val="20"/>
      </w:rPr>
      <w:fldChar w:fldCharType="end"/>
    </w:r>
    <w:r w:rsidRPr="008B5A5B">
      <w:rPr>
        <w:rFonts w:ascii="Times New Roman" w:hAnsi="Times New Roman"/>
        <w:sz w:val="20"/>
        <w:szCs w:val="20"/>
      </w:rPr>
      <w:t xml:space="preserve"> of </w:t>
    </w:r>
    <w:r w:rsidRPr="008B5A5B">
      <w:rPr>
        <w:rFonts w:ascii="Times New Roman" w:hAnsi="Times New Roman"/>
        <w:sz w:val="20"/>
        <w:szCs w:val="20"/>
      </w:rPr>
      <w:fldChar w:fldCharType="begin"/>
    </w:r>
    <w:r w:rsidRPr="008B5A5B">
      <w:rPr>
        <w:rFonts w:ascii="Times New Roman" w:hAnsi="Times New Roman"/>
        <w:sz w:val="20"/>
        <w:szCs w:val="20"/>
      </w:rPr>
      <w:instrText xml:space="preserve"> NUMPAGES </w:instrText>
    </w:r>
    <w:r w:rsidRPr="008B5A5B">
      <w:rPr>
        <w:rFonts w:ascii="Times New Roman" w:hAnsi="Times New Roman"/>
        <w:sz w:val="20"/>
        <w:szCs w:val="20"/>
      </w:rPr>
      <w:fldChar w:fldCharType="separate"/>
    </w:r>
    <w:r w:rsidR="008B5A5B">
      <w:rPr>
        <w:rFonts w:ascii="Times New Roman" w:hAnsi="Times New Roman"/>
        <w:noProof/>
        <w:sz w:val="20"/>
        <w:szCs w:val="20"/>
      </w:rPr>
      <w:t>5</w:t>
    </w:r>
    <w:r w:rsidRPr="008B5A5B">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C4DE" w14:textId="0256B6BD" w:rsidR="009C1119" w:rsidRPr="008B5A5B" w:rsidRDefault="00FB6094">
    <w:pPr>
      <w:pStyle w:val="Header"/>
      <w:rPr>
        <w:rFonts w:ascii="Times New Roman" w:hAnsi="Times New Roman"/>
        <w:sz w:val="20"/>
        <w:szCs w:val="20"/>
      </w:rPr>
    </w:pPr>
    <w:r>
      <w:rPr>
        <w:rFonts w:ascii="Times New Roman" w:hAnsi="Times New Roman"/>
        <w:noProof/>
        <w:szCs w:val="20"/>
      </w:rPr>
      <w:drawing>
        <wp:anchor distT="0" distB="0" distL="114300" distR="114300" simplePos="0" relativeHeight="251658240" behindDoc="0" locked="0" layoutInCell="1" allowOverlap="1" wp14:anchorId="6DFF2F77" wp14:editId="345778B0">
          <wp:simplePos x="0" y="0"/>
          <wp:positionH relativeFrom="column">
            <wp:posOffset>0</wp:posOffset>
          </wp:positionH>
          <wp:positionV relativeFrom="paragraph">
            <wp:posOffset>-596900</wp:posOffset>
          </wp:positionV>
          <wp:extent cx="1908175" cy="4756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anchor>
      </w:drawing>
    </w:r>
    <w:r w:rsidR="009C1119" w:rsidRPr="008B5A5B">
      <w:rPr>
        <w:rFonts w:ascii="Times New Roman" w:hAnsi="Times New Roman"/>
        <w:sz w:val="20"/>
        <w:szCs w:val="20"/>
      </w:rPr>
      <w:t>Curriculu</w:t>
    </w:r>
    <w:r w:rsidR="004B7559" w:rsidRPr="008B5A5B">
      <w:rPr>
        <w:rFonts w:ascii="Times New Roman" w:hAnsi="Times New Roman"/>
        <w:sz w:val="20"/>
        <w:szCs w:val="20"/>
      </w:rPr>
      <w:t xml:space="preserve">m Committee – </w:t>
    </w:r>
    <w:r w:rsidR="00684995">
      <w:rPr>
        <w:rFonts w:ascii="Times New Roman" w:hAnsi="Times New Roman"/>
        <w:sz w:val="20"/>
        <w:szCs w:val="20"/>
      </w:rPr>
      <w:t>June 2023</w:t>
    </w:r>
  </w:p>
  <w:p w14:paraId="7292C4DF" w14:textId="1ACE22DD" w:rsidR="009C1119" w:rsidRPr="00FB6094" w:rsidRDefault="009C1119">
    <w:pPr>
      <w:pStyle w:val="Header"/>
      <w:rPr>
        <w:rFonts w:ascii="Times New Roman" w:hAnsi="Times New Roman"/>
        <w:b/>
        <w:szCs w:val="20"/>
      </w:rPr>
    </w:pPr>
    <w:r w:rsidRPr="008B5A5B">
      <w:rPr>
        <w:rFonts w:ascii="Times New Roman" w:hAnsi="Times New Roman"/>
        <w:sz w:val="20"/>
        <w:szCs w:val="20"/>
      </w:rPr>
      <w:t>PSYC 1</w:t>
    </w:r>
    <w:r w:rsidR="00BD35CE" w:rsidRPr="008B5A5B">
      <w:rPr>
        <w:rFonts w:ascii="Times New Roman" w:hAnsi="Times New Roman"/>
        <w:sz w:val="20"/>
        <w:szCs w:val="20"/>
      </w:rPr>
      <w:t>1</w:t>
    </w:r>
    <w:r w:rsidRPr="008B5A5B">
      <w:rPr>
        <w:rFonts w:ascii="Times New Roman" w:hAnsi="Times New Roman"/>
        <w:sz w:val="20"/>
        <w:szCs w:val="20"/>
      </w:rPr>
      <w:t>11 – Life Span Human Development</w:t>
    </w:r>
    <w:r w:rsidR="008B5A5B">
      <w:rPr>
        <w:rFonts w:ascii="Times New Roman" w:hAnsi="Times New Roman"/>
        <w:sz w:val="20"/>
        <w:szCs w:val="20"/>
      </w:rPr>
      <w:tab/>
    </w:r>
    <w:r w:rsidR="008B5A5B">
      <w:rPr>
        <w:rFonts w:ascii="Times New Roman" w:hAnsi="Times New Roman"/>
        <w:sz w:val="20"/>
        <w:szCs w:val="20"/>
      </w:rPr>
      <w:tab/>
      <w:t>TAG:OSS048</w:t>
    </w:r>
  </w:p>
  <w:p w14:paraId="7292C4E0" w14:textId="788DB7EF" w:rsidR="009C1119" w:rsidRPr="00FB6094" w:rsidRDefault="009C1119">
    <w:pPr>
      <w:pStyle w:val="Header"/>
      <w:rPr>
        <w:rFonts w:ascii="Times New Roman" w:hAnsi="Times New Roman"/>
        <w:b/>
        <w:szCs w:val="20"/>
      </w:rPr>
    </w:pPr>
    <w:r w:rsidRPr="00FB6094">
      <w:rPr>
        <w:rFonts w:ascii="Times New Roman" w:hAnsi="Times New Roman"/>
        <w:b/>
        <w:szCs w:val="20"/>
      </w:rPr>
      <w:t xml:space="preserve">Page </w:t>
    </w:r>
    <w:r w:rsidRPr="00FB6094">
      <w:rPr>
        <w:rFonts w:ascii="Times New Roman" w:hAnsi="Times New Roman"/>
        <w:b/>
        <w:szCs w:val="20"/>
      </w:rPr>
      <w:fldChar w:fldCharType="begin"/>
    </w:r>
    <w:r w:rsidRPr="00FB6094">
      <w:rPr>
        <w:rFonts w:ascii="Times New Roman" w:hAnsi="Times New Roman"/>
        <w:b/>
        <w:szCs w:val="20"/>
      </w:rPr>
      <w:instrText xml:space="preserve"> PAGE </w:instrText>
    </w:r>
    <w:r w:rsidRPr="00FB6094">
      <w:rPr>
        <w:rFonts w:ascii="Times New Roman" w:hAnsi="Times New Roman"/>
        <w:b/>
        <w:szCs w:val="20"/>
      </w:rPr>
      <w:fldChar w:fldCharType="separate"/>
    </w:r>
    <w:r w:rsidR="008B5A5B">
      <w:rPr>
        <w:rFonts w:ascii="Times New Roman" w:hAnsi="Times New Roman"/>
        <w:b/>
        <w:noProof/>
        <w:szCs w:val="20"/>
      </w:rPr>
      <w:t>1</w:t>
    </w:r>
    <w:r w:rsidRPr="00FB6094">
      <w:rPr>
        <w:rFonts w:ascii="Times New Roman" w:hAnsi="Times New Roman"/>
        <w:b/>
        <w:szCs w:val="20"/>
      </w:rPr>
      <w:fldChar w:fldCharType="end"/>
    </w:r>
    <w:r w:rsidRPr="00FB6094">
      <w:rPr>
        <w:rFonts w:ascii="Times New Roman" w:hAnsi="Times New Roman"/>
        <w:b/>
        <w:szCs w:val="20"/>
      </w:rPr>
      <w:t xml:space="preserve"> of </w:t>
    </w:r>
    <w:r w:rsidRPr="00FB6094">
      <w:rPr>
        <w:rFonts w:ascii="Times New Roman" w:hAnsi="Times New Roman"/>
        <w:b/>
        <w:szCs w:val="20"/>
      </w:rPr>
      <w:fldChar w:fldCharType="begin"/>
    </w:r>
    <w:r w:rsidRPr="00FB6094">
      <w:rPr>
        <w:rFonts w:ascii="Times New Roman" w:hAnsi="Times New Roman"/>
        <w:b/>
        <w:szCs w:val="20"/>
      </w:rPr>
      <w:instrText xml:space="preserve"> NUMPAGES </w:instrText>
    </w:r>
    <w:r w:rsidRPr="00FB6094">
      <w:rPr>
        <w:rFonts w:ascii="Times New Roman" w:hAnsi="Times New Roman"/>
        <w:b/>
        <w:szCs w:val="20"/>
      </w:rPr>
      <w:fldChar w:fldCharType="separate"/>
    </w:r>
    <w:r w:rsidR="008B5A5B">
      <w:rPr>
        <w:rFonts w:ascii="Times New Roman" w:hAnsi="Times New Roman"/>
        <w:b/>
        <w:noProof/>
        <w:szCs w:val="20"/>
      </w:rPr>
      <w:t>5</w:t>
    </w:r>
    <w:r w:rsidRPr="00FB6094">
      <w:rPr>
        <w:rFonts w:ascii="Times New Roman" w:hAnsi="Times New Roman"/>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0F09"/>
    <w:multiLevelType w:val="hybridMultilevel"/>
    <w:tmpl w:val="1F4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1D1A"/>
    <w:multiLevelType w:val="hybridMultilevel"/>
    <w:tmpl w:val="67A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6243"/>
    <w:multiLevelType w:val="hybridMultilevel"/>
    <w:tmpl w:val="97A6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83214"/>
    <w:multiLevelType w:val="hybridMultilevel"/>
    <w:tmpl w:val="C61E1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94184"/>
    <w:multiLevelType w:val="hybridMultilevel"/>
    <w:tmpl w:val="716E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27593"/>
    <w:multiLevelType w:val="hybridMultilevel"/>
    <w:tmpl w:val="A1D29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204CEF"/>
    <w:multiLevelType w:val="hybridMultilevel"/>
    <w:tmpl w:val="6750C1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614AD"/>
    <w:multiLevelType w:val="hybridMultilevel"/>
    <w:tmpl w:val="E36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B5735"/>
    <w:multiLevelType w:val="hybridMultilevel"/>
    <w:tmpl w:val="9A36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E7887"/>
    <w:multiLevelType w:val="hybridMultilevel"/>
    <w:tmpl w:val="57FE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F614C"/>
    <w:multiLevelType w:val="hybridMultilevel"/>
    <w:tmpl w:val="BE28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B0904"/>
    <w:multiLevelType w:val="hybridMultilevel"/>
    <w:tmpl w:val="2F28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6E2EE0"/>
    <w:multiLevelType w:val="hybridMultilevel"/>
    <w:tmpl w:val="1FD6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B40E5"/>
    <w:multiLevelType w:val="hybridMultilevel"/>
    <w:tmpl w:val="8BD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C34EA"/>
    <w:multiLevelType w:val="hybridMultilevel"/>
    <w:tmpl w:val="7B5A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87562"/>
    <w:multiLevelType w:val="hybridMultilevel"/>
    <w:tmpl w:val="023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268146">
    <w:abstractNumId w:val="5"/>
  </w:num>
  <w:num w:numId="2" w16cid:durableId="496269918">
    <w:abstractNumId w:val="6"/>
  </w:num>
  <w:num w:numId="3" w16cid:durableId="1549075132">
    <w:abstractNumId w:val="3"/>
  </w:num>
  <w:num w:numId="4" w16cid:durableId="193470868">
    <w:abstractNumId w:val="11"/>
  </w:num>
  <w:num w:numId="5" w16cid:durableId="427384612">
    <w:abstractNumId w:val="10"/>
  </w:num>
  <w:num w:numId="6" w16cid:durableId="925109360">
    <w:abstractNumId w:val="12"/>
  </w:num>
  <w:num w:numId="7" w16cid:durableId="690381672">
    <w:abstractNumId w:val="14"/>
  </w:num>
  <w:num w:numId="8" w16cid:durableId="1873571583">
    <w:abstractNumId w:val="9"/>
  </w:num>
  <w:num w:numId="9" w16cid:durableId="1960648641">
    <w:abstractNumId w:val="4"/>
  </w:num>
  <w:num w:numId="10" w16cid:durableId="465782251">
    <w:abstractNumId w:val="1"/>
  </w:num>
  <w:num w:numId="11" w16cid:durableId="1248464950">
    <w:abstractNumId w:val="0"/>
  </w:num>
  <w:num w:numId="12" w16cid:durableId="764614858">
    <w:abstractNumId w:val="8"/>
  </w:num>
  <w:num w:numId="13" w16cid:durableId="1341082815">
    <w:abstractNumId w:val="15"/>
  </w:num>
  <w:num w:numId="14" w16cid:durableId="862481283">
    <w:abstractNumId w:val="13"/>
  </w:num>
  <w:num w:numId="15" w16cid:durableId="977076263">
    <w:abstractNumId w:val="2"/>
  </w:num>
  <w:num w:numId="16" w16cid:durableId="1334264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D6"/>
    <w:rsid w:val="00013090"/>
    <w:rsid w:val="000A2994"/>
    <w:rsid w:val="000C70E3"/>
    <w:rsid w:val="001166AF"/>
    <w:rsid w:val="0012050B"/>
    <w:rsid w:val="00192528"/>
    <w:rsid w:val="00192582"/>
    <w:rsid w:val="001962B9"/>
    <w:rsid w:val="001970AB"/>
    <w:rsid w:val="001D6266"/>
    <w:rsid w:val="002077A0"/>
    <w:rsid w:val="00207C29"/>
    <w:rsid w:val="002357CA"/>
    <w:rsid w:val="00265C44"/>
    <w:rsid w:val="00293B37"/>
    <w:rsid w:val="002B31E5"/>
    <w:rsid w:val="002E4980"/>
    <w:rsid w:val="002E71B9"/>
    <w:rsid w:val="003354F6"/>
    <w:rsid w:val="003432FE"/>
    <w:rsid w:val="003555D0"/>
    <w:rsid w:val="00377BD6"/>
    <w:rsid w:val="003A1983"/>
    <w:rsid w:val="003A3ECA"/>
    <w:rsid w:val="003A5000"/>
    <w:rsid w:val="004128E1"/>
    <w:rsid w:val="00415A0D"/>
    <w:rsid w:val="004A5B32"/>
    <w:rsid w:val="004B5757"/>
    <w:rsid w:val="004B7559"/>
    <w:rsid w:val="004E4327"/>
    <w:rsid w:val="004F0707"/>
    <w:rsid w:val="004F20AE"/>
    <w:rsid w:val="004F359F"/>
    <w:rsid w:val="00505D5D"/>
    <w:rsid w:val="005572C5"/>
    <w:rsid w:val="00570931"/>
    <w:rsid w:val="00576D85"/>
    <w:rsid w:val="00613288"/>
    <w:rsid w:val="00633347"/>
    <w:rsid w:val="006436A6"/>
    <w:rsid w:val="00650621"/>
    <w:rsid w:val="00684995"/>
    <w:rsid w:val="006A328C"/>
    <w:rsid w:val="006B4867"/>
    <w:rsid w:val="00704ADD"/>
    <w:rsid w:val="0071039D"/>
    <w:rsid w:val="00731591"/>
    <w:rsid w:val="007337C9"/>
    <w:rsid w:val="0075478E"/>
    <w:rsid w:val="00754F66"/>
    <w:rsid w:val="007A0FAD"/>
    <w:rsid w:val="007B1ECE"/>
    <w:rsid w:val="00834A7B"/>
    <w:rsid w:val="00866D09"/>
    <w:rsid w:val="0088721E"/>
    <w:rsid w:val="008954C2"/>
    <w:rsid w:val="008A2ED3"/>
    <w:rsid w:val="008B2707"/>
    <w:rsid w:val="008B42CE"/>
    <w:rsid w:val="008B5A5B"/>
    <w:rsid w:val="008E5A1D"/>
    <w:rsid w:val="009B24B0"/>
    <w:rsid w:val="009C1119"/>
    <w:rsid w:val="009C3865"/>
    <w:rsid w:val="009F15C9"/>
    <w:rsid w:val="00A00B81"/>
    <w:rsid w:val="00A01A4F"/>
    <w:rsid w:val="00A340FE"/>
    <w:rsid w:val="00AB24DA"/>
    <w:rsid w:val="00AC2890"/>
    <w:rsid w:val="00B34697"/>
    <w:rsid w:val="00B4515B"/>
    <w:rsid w:val="00B47F84"/>
    <w:rsid w:val="00B71C25"/>
    <w:rsid w:val="00BD35CE"/>
    <w:rsid w:val="00C53056"/>
    <w:rsid w:val="00C57CEA"/>
    <w:rsid w:val="00D02EEA"/>
    <w:rsid w:val="00D13870"/>
    <w:rsid w:val="00D73000"/>
    <w:rsid w:val="00D74CC5"/>
    <w:rsid w:val="00D924D6"/>
    <w:rsid w:val="00D97263"/>
    <w:rsid w:val="00DC58DB"/>
    <w:rsid w:val="00E150FA"/>
    <w:rsid w:val="00E210AD"/>
    <w:rsid w:val="00E331F1"/>
    <w:rsid w:val="00E615B7"/>
    <w:rsid w:val="00EC078A"/>
    <w:rsid w:val="00EC656F"/>
    <w:rsid w:val="00F24074"/>
    <w:rsid w:val="00F657A3"/>
    <w:rsid w:val="00F77D68"/>
    <w:rsid w:val="00FA66C3"/>
    <w:rsid w:val="00FB0853"/>
    <w:rsid w:val="00FB6094"/>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92C47C"/>
  <w15:chartTrackingRefBased/>
  <w15:docId w15:val="{61A637B9-AE4D-429F-8BC6-31B179E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C4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C1119"/>
    <w:pPr>
      <w:tabs>
        <w:tab w:val="center" w:pos="4320"/>
        <w:tab w:val="right" w:pos="8640"/>
      </w:tabs>
    </w:pPr>
  </w:style>
  <w:style w:type="paragraph" w:styleId="Footer">
    <w:name w:val="footer"/>
    <w:basedOn w:val="Normal"/>
    <w:rsid w:val="009C1119"/>
    <w:pPr>
      <w:tabs>
        <w:tab w:val="center" w:pos="4320"/>
        <w:tab w:val="right" w:pos="8640"/>
      </w:tabs>
    </w:pPr>
  </w:style>
  <w:style w:type="paragraph" w:styleId="BalloonText">
    <w:name w:val="Balloon Text"/>
    <w:basedOn w:val="Normal"/>
    <w:link w:val="BalloonTextChar"/>
    <w:rsid w:val="00B4515B"/>
    <w:rPr>
      <w:rFonts w:ascii="Tahoma" w:hAnsi="Tahoma" w:cs="Tahoma"/>
      <w:sz w:val="16"/>
      <w:szCs w:val="16"/>
    </w:rPr>
  </w:style>
  <w:style w:type="character" w:customStyle="1" w:styleId="BalloonTextChar">
    <w:name w:val="Balloon Text Char"/>
    <w:link w:val="BalloonText"/>
    <w:rsid w:val="00B4515B"/>
    <w:rPr>
      <w:rFonts w:ascii="Tahoma" w:hAnsi="Tahoma" w:cs="Tahoma"/>
      <w:sz w:val="16"/>
      <w:szCs w:val="16"/>
    </w:rPr>
  </w:style>
  <w:style w:type="character" w:styleId="Hyperlink">
    <w:name w:val="Hyperlink"/>
    <w:basedOn w:val="DefaultParagraphFont"/>
    <w:rsid w:val="00731591"/>
    <w:rPr>
      <w:color w:val="0563C1" w:themeColor="hyperlink"/>
      <w:u w:val="single"/>
    </w:rPr>
  </w:style>
  <w:style w:type="character" w:customStyle="1" w:styleId="UnresolvedMention1">
    <w:name w:val="Unresolved Mention1"/>
    <w:basedOn w:val="DefaultParagraphFont"/>
    <w:uiPriority w:val="99"/>
    <w:semiHidden/>
    <w:unhideWhenUsed/>
    <w:rsid w:val="00731591"/>
    <w:rPr>
      <w:color w:val="605E5C"/>
      <w:shd w:val="clear" w:color="auto" w:fill="E1DFDD"/>
    </w:rPr>
  </w:style>
  <w:style w:type="table" w:styleId="TableGrid">
    <w:name w:val="Table Grid"/>
    <w:basedOn w:val="TableNormal"/>
    <w:uiPriority w:val="39"/>
    <w:rsid w:val="004B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867"/>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dxscholar.library.pdx.edu/pdxopen/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1B998-8DFA-4A2D-A431-2637B637B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12008-6B0A-4455-B4B5-DEB4407D02A1}">
  <ds:schemaRefs>
    <ds:schemaRef ds:uri="http://schemas.microsoft.com/sharepoint/v3/contenttype/forms"/>
  </ds:schemaRefs>
</ds:datastoreItem>
</file>

<file path=customXml/itemProps3.xml><?xml version="1.0" encoding="utf-8"?>
<ds:datastoreItem xmlns:ds="http://schemas.openxmlformats.org/officeDocument/2006/customXml" ds:itemID="{4A9BF36F-4C12-4567-B5DF-557FB042F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cp:lastModifiedBy>Tyler M. Bick</cp:lastModifiedBy>
  <cp:revision>7</cp:revision>
  <cp:lastPrinted>2022-04-14T14:35:00Z</cp:lastPrinted>
  <dcterms:created xsi:type="dcterms:W3CDTF">2023-06-19T15:10:00Z</dcterms:created>
  <dcterms:modified xsi:type="dcterms:W3CDTF">2024-12-18T16:27:00Z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